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9418D" w14:textId="77777777" w:rsidR="002C5EE2" w:rsidRDefault="002C5EE2">
      <w:pPr>
        <w:pStyle w:val="Corpotesto"/>
        <w:spacing w:before="9"/>
        <w:ind w:left="0"/>
        <w:rPr>
          <w:rFonts w:ascii="Times New Roman"/>
          <w:sz w:val="21"/>
        </w:rPr>
      </w:pPr>
    </w:p>
    <w:p w14:paraId="1ED485B5" w14:textId="097DCFB7" w:rsidR="002C5EE2" w:rsidRDefault="003B28B1">
      <w:pPr>
        <w:pStyle w:val="Titolo"/>
      </w:pPr>
      <w:r>
        <w:t>MODALITA’ APPLICATIVE PER LA VALUTAZIONE DELLE PERFORMANCE DEI</w:t>
      </w:r>
      <w:r>
        <w:rPr>
          <w:spacing w:val="-61"/>
        </w:rPr>
        <w:t xml:space="preserve"> </w:t>
      </w:r>
      <w:r>
        <w:t>TITOLARI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POSIZIONE</w:t>
      </w:r>
      <w:r>
        <w:rPr>
          <w:spacing w:val="-2"/>
        </w:rPr>
        <w:t xml:space="preserve"> </w:t>
      </w:r>
      <w:r>
        <w:t>ORGANIZZATIVA</w:t>
      </w:r>
      <w:r>
        <w:rPr>
          <w:spacing w:val="-5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L’ANNO</w:t>
      </w:r>
      <w:r>
        <w:rPr>
          <w:spacing w:val="-1"/>
        </w:rPr>
        <w:t xml:space="preserve"> </w:t>
      </w:r>
      <w:r>
        <w:t>202</w:t>
      </w:r>
      <w:r w:rsidR="008C73AA">
        <w:t>1</w:t>
      </w:r>
    </w:p>
    <w:p w14:paraId="5A1A2F2B" w14:textId="77777777" w:rsidR="002C5EE2" w:rsidRDefault="008C73AA">
      <w:pPr>
        <w:pStyle w:val="Corpotesto"/>
        <w:ind w:left="0"/>
        <w:rPr>
          <w:b/>
          <w:sz w:val="14"/>
        </w:rPr>
      </w:pPr>
      <w:r>
        <w:pict w14:anchorId="0DFC13AF">
          <v:group id="_x0000_s2053" style="position:absolute;margin-left:56.65pt;margin-top:10.5pt;width:482.05pt;height:1.6pt;z-index:-15728640;mso-wrap-distance-left:0;mso-wrap-distance-right:0;mso-position-horizontal-relative:page" coordorigin="1133,210" coordsize="9641,32">
            <v:rect id="_x0000_s2060" style="position:absolute;left:1133;top:210;width:9638;height:31" fillcolor="gray" stroked="f"/>
            <v:shape id="_x0000_s2059" style="position:absolute;left:1133;top:210;width:9636;height:5" coordorigin="1133,210" coordsize="9636,5" path="m10769,210r-9631,l1133,210r,5l1138,215r9631,l10769,210xe" fillcolor="#9f9f9f" stroked="f">
              <v:path arrowok="t"/>
            </v:shape>
            <v:rect id="_x0000_s2058" style="position:absolute;left:10768;top:210;width:5;height:5" fillcolor="#e2e2e2" stroked="f"/>
            <v:shape id="_x0000_s2057" style="position:absolute;left:1133;top:210;width:9641;height:27" coordorigin="1133,210" coordsize="9641,27" o:spt="100" adj="0,,0" path="m1138,215r-5,l1133,237r5,l1138,215xm10774,210r-5,l10769,215r5,l10774,210xe" fillcolor="#9f9f9f" stroked="f">
              <v:stroke joinstyle="round"/>
              <v:formulas/>
              <v:path arrowok="t" o:connecttype="segments"/>
            </v:shape>
            <v:rect id="_x0000_s2056" style="position:absolute;left:10768;top:215;width:5;height:22" fillcolor="#e2e2e2" stroked="f"/>
            <v:rect id="_x0000_s2055" style="position:absolute;left:1133;top:236;width:5;height:5" fillcolor="#9f9f9f" stroked="f"/>
            <v:shape id="_x0000_s2054" style="position:absolute;left:1133;top:236;width:9641;height:5" coordorigin="1133,237" coordsize="9641,5" path="m10774,237r-5,l1138,237r-5,l1133,242r5,l10769,242r5,l10774,237xe" fillcolor="#e2e2e2" stroked="f">
              <v:path arrowok="t"/>
            </v:shape>
            <w10:wrap type="topAndBottom" anchorx="page"/>
          </v:group>
        </w:pict>
      </w:r>
    </w:p>
    <w:p w14:paraId="39906A39" w14:textId="77777777" w:rsidR="002C5EE2" w:rsidRDefault="002C5EE2">
      <w:pPr>
        <w:pStyle w:val="Corpotesto"/>
        <w:spacing w:before="8"/>
        <w:ind w:left="0"/>
        <w:rPr>
          <w:b/>
          <w:sz w:val="21"/>
        </w:rPr>
      </w:pPr>
    </w:p>
    <w:p w14:paraId="7447F23B" w14:textId="77777777" w:rsidR="002C5EE2" w:rsidRDefault="003B28B1">
      <w:pPr>
        <w:pStyle w:val="Corpotesto"/>
        <w:spacing w:before="51"/>
        <w:ind w:right="249"/>
        <w:jc w:val="both"/>
      </w:pPr>
      <w:r>
        <w:t>La presente metodologia ha lo scopo di recepire le evoluzioni normative in tema di valutazione</w:t>
      </w:r>
      <w:r>
        <w:rPr>
          <w:spacing w:val="1"/>
        </w:rPr>
        <w:t xml:space="preserve"> </w:t>
      </w:r>
      <w:r>
        <w:t>della performance a seguito dell’approvazione nel corso del 2017 dei decreti legislativi n.74 e n.75</w:t>
      </w:r>
      <w:r>
        <w:rPr>
          <w:spacing w:val="1"/>
        </w:rPr>
        <w:t xml:space="preserve"> </w:t>
      </w:r>
      <w:r>
        <w:t>che hanno rispettivamente aggiornato il d.lgs. 150/2009 e il d.lgs. 165/2001, del CCNL 21 maggio</w:t>
      </w:r>
      <w:r>
        <w:rPr>
          <w:spacing w:val="1"/>
        </w:rPr>
        <w:t xml:space="preserve"> </w:t>
      </w:r>
      <w:r>
        <w:t>2018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CCDI</w:t>
      </w:r>
      <w:r>
        <w:rPr>
          <w:spacing w:val="-2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2018.</w:t>
      </w:r>
    </w:p>
    <w:p w14:paraId="0724C65C" w14:textId="77777777" w:rsidR="002C5EE2" w:rsidRDefault="002C5EE2">
      <w:pPr>
        <w:pStyle w:val="Corpotesto"/>
        <w:spacing w:before="12"/>
        <w:ind w:left="0"/>
        <w:rPr>
          <w:sz w:val="23"/>
        </w:rPr>
      </w:pPr>
    </w:p>
    <w:p w14:paraId="28DA73E4" w14:textId="77777777" w:rsidR="002C5EE2" w:rsidRDefault="003B28B1">
      <w:pPr>
        <w:pStyle w:val="Corpotesto"/>
        <w:ind w:right="248"/>
        <w:jc w:val="both"/>
      </w:pPr>
      <w:r>
        <w:t>La valutazione delle performance dei titolari di Posizione Organizzativa misura i risultati conseguiti</w:t>
      </w:r>
      <w:r>
        <w:rPr>
          <w:spacing w:val="1"/>
        </w:rPr>
        <w:t xml:space="preserve"> </w:t>
      </w:r>
      <w:r>
        <w:t>relativamente ai seguenti parametri:</w:t>
      </w:r>
    </w:p>
    <w:p w14:paraId="5F9CBBB5" w14:textId="77777777" w:rsidR="002C5EE2" w:rsidRDefault="002C5EE2">
      <w:pPr>
        <w:pStyle w:val="Corpotesto"/>
        <w:spacing w:before="11"/>
        <w:ind w:left="0"/>
        <w:rPr>
          <w:sz w:val="23"/>
        </w:rPr>
      </w:pPr>
    </w:p>
    <w:p w14:paraId="1AD9EC58" w14:textId="77777777" w:rsidR="002C5EE2" w:rsidRDefault="003B28B1">
      <w:pPr>
        <w:pStyle w:val="Titolo1"/>
        <w:numPr>
          <w:ilvl w:val="0"/>
          <w:numId w:val="3"/>
        </w:numPr>
        <w:tabs>
          <w:tab w:val="left" w:pos="921"/>
          <w:tab w:val="left" w:pos="922"/>
        </w:tabs>
        <w:spacing w:line="306" w:lineRule="exact"/>
        <w:ind w:left="921" w:hanging="349"/>
      </w:pPr>
      <w:r>
        <w:t>PARAMETRO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Obiettivi</w:t>
      </w:r>
      <w:r>
        <w:rPr>
          <w:spacing w:val="-2"/>
        </w:rPr>
        <w:t xml:space="preserve"> </w:t>
      </w:r>
      <w:r>
        <w:t>individuali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peso</w:t>
      </w:r>
      <w:r>
        <w:rPr>
          <w:spacing w:val="-1"/>
        </w:rPr>
        <w:t xml:space="preserve"> </w:t>
      </w:r>
      <w:r>
        <w:t>60%</w:t>
      </w:r>
    </w:p>
    <w:p w14:paraId="354C9A6D" w14:textId="77777777" w:rsidR="002C5EE2" w:rsidRDefault="003B28B1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ind w:left="921" w:hanging="349"/>
        <w:rPr>
          <w:b/>
          <w:sz w:val="24"/>
        </w:rPr>
      </w:pPr>
      <w:r>
        <w:rPr>
          <w:b/>
          <w:sz w:val="24"/>
        </w:rPr>
        <w:t>PERFORMANCE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ORGANIZZATIVA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25%</w:t>
      </w:r>
    </w:p>
    <w:p w14:paraId="56CD12C0" w14:textId="7EB0DBDF" w:rsidR="002C5EE2" w:rsidRDefault="003B28B1">
      <w:pPr>
        <w:pStyle w:val="Titolo1"/>
        <w:numPr>
          <w:ilvl w:val="0"/>
          <w:numId w:val="3"/>
        </w:numPr>
        <w:tabs>
          <w:tab w:val="left" w:pos="921"/>
          <w:tab w:val="left" w:pos="922"/>
        </w:tabs>
        <w:spacing w:before="1"/>
        <w:ind w:left="921" w:hanging="349"/>
      </w:pPr>
      <w:r>
        <w:t>PERFORMANCE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ENTE</w:t>
      </w:r>
      <w:r>
        <w:rPr>
          <w:spacing w:val="-3"/>
        </w:rPr>
        <w:t xml:space="preserve"> </w:t>
      </w:r>
      <w:r>
        <w:t xml:space="preserve">- </w:t>
      </w:r>
      <w:r w:rsidR="008C73AA">
        <w:t>p</w:t>
      </w:r>
      <w:r>
        <w:t>eso</w:t>
      </w:r>
      <w:r>
        <w:rPr>
          <w:spacing w:val="-1"/>
        </w:rPr>
        <w:t xml:space="preserve"> </w:t>
      </w:r>
      <w:r>
        <w:t>15%</w:t>
      </w:r>
    </w:p>
    <w:p w14:paraId="145530B6" w14:textId="77777777" w:rsidR="002C5EE2" w:rsidRDefault="002C5EE2">
      <w:pPr>
        <w:pStyle w:val="Corpotesto"/>
        <w:ind w:left="0"/>
        <w:rPr>
          <w:b/>
          <w:sz w:val="20"/>
        </w:rPr>
      </w:pPr>
    </w:p>
    <w:p w14:paraId="233A6B3E" w14:textId="77777777" w:rsidR="002C5EE2" w:rsidRDefault="008C73AA">
      <w:pPr>
        <w:pStyle w:val="Corpotesto"/>
        <w:ind w:left="0"/>
        <w:rPr>
          <w:b/>
          <w:sz w:val="25"/>
        </w:rPr>
      </w:pPr>
      <w:r>
        <w:pict w14:anchorId="1A8BDEFE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51pt;margin-top:17.45pt;width:493.35pt;height:17.05pt;z-index:-15728128;mso-wrap-distance-left:0;mso-wrap-distance-right:0;mso-position-horizontal-relative:page" filled="f" strokeweight=".48pt">
            <v:textbox inset="0,0,0,0">
              <w:txbxContent>
                <w:p w14:paraId="45FC6139" w14:textId="77777777" w:rsidR="002C5EE2" w:rsidRDefault="003B28B1">
                  <w:pPr>
                    <w:spacing w:before="18"/>
                    <w:ind w:left="10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PARAMETRO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Obiettivi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individuali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(incidenza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del 60%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sulla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valutazione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complessiva)</w:t>
                  </w:r>
                </w:p>
              </w:txbxContent>
            </v:textbox>
            <w10:wrap type="topAndBottom" anchorx="page"/>
          </v:shape>
        </w:pict>
      </w:r>
    </w:p>
    <w:p w14:paraId="1330FB0C" w14:textId="77777777" w:rsidR="002C5EE2" w:rsidRDefault="002C5EE2">
      <w:pPr>
        <w:pStyle w:val="Corpotesto"/>
        <w:spacing w:before="6"/>
        <w:ind w:left="0"/>
        <w:rPr>
          <w:b/>
          <w:sz w:val="17"/>
        </w:rPr>
      </w:pPr>
    </w:p>
    <w:p w14:paraId="591BC6D0" w14:textId="77777777" w:rsidR="002C5EE2" w:rsidRDefault="003B28B1">
      <w:pPr>
        <w:pStyle w:val="Corpotesto"/>
        <w:spacing w:before="52"/>
        <w:ind w:right="246"/>
        <w:jc w:val="both"/>
      </w:pPr>
      <w:r>
        <w:t>Questa</w:t>
      </w:r>
      <w:r>
        <w:rPr>
          <w:spacing w:val="1"/>
        </w:rPr>
        <w:t xml:space="preserve"> </w:t>
      </w:r>
      <w:r>
        <w:t>componente</w:t>
      </w:r>
      <w:r>
        <w:rPr>
          <w:spacing w:val="1"/>
        </w:rPr>
        <w:t xml:space="preserve"> </w:t>
      </w:r>
      <w:r>
        <w:t>valorizza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contributo</w:t>
      </w:r>
      <w:r>
        <w:rPr>
          <w:spacing w:val="1"/>
        </w:rPr>
        <w:t xml:space="preserve"> </w:t>
      </w:r>
      <w:r>
        <w:t>dato</w:t>
      </w:r>
      <w:r>
        <w:rPr>
          <w:spacing w:val="1"/>
        </w:rPr>
        <w:t xml:space="preserve"> </w:t>
      </w:r>
      <w:r>
        <w:t>all’avanzamento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specifico</w:t>
      </w:r>
      <w:r>
        <w:rPr>
          <w:spacing w:val="54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struttura e, in particolare, del dirigente di riferimento del titolare di Posizione Organizzativa. Le</w:t>
      </w:r>
      <w:r>
        <w:rPr>
          <w:spacing w:val="1"/>
        </w:rPr>
        <w:t xml:space="preserve"> </w:t>
      </w:r>
      <w:r>
        <w:t>schede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obiettivi</w:t>
      </w:r>
      <w:r>
        <w:rPr>
          <w:spacing w:val="1"/>
        </w:rPr>
        <w:t xml:space="preserve"> </w:t>
      </w:r>
      <w:r>
        <w:t>individuali</w:t>
      </w:r>
      <w:r>
        <w:rPr>
          <w:spacing w:val="1"/>
        </w:rPr>
        <w:t xml:space="preserve"> </w:t>
      </w:r>
      <w:r>
        <w:t>comprendono</w:t>
      </w:r>
      <w:r>
        <w:rPr>
          <w:spacing w:val="1"/>
        </w:rPr>
        <w:t xml:space="preserve"> </w:t>
      </w:r>
      <w:r>
        <w:t>quindi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risultati</w:t>
      </w:r>
      <w:r>
        <w:rPr>
          <w:spacing w:val="1"/>
        </w:rPr>
        <w:t xml:space="preserve"> </w:t>
      </w:r>
      <w:r>
        <w:t>connessi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obiettivi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Programma di Attività a livello di struttura, con specifico riguardo a quelli attribuiti al dirigente di</w:t>
      </w:r>
      <w:r>
        <w:rPr>
          <w:spacing w:val="1"/>
        </w:rPr>
        <w:t xml:space="preserve"> </w:t>
      </w:r>
      <w:r>
        <w:t>riferimento.</w:t>
      </w:r>
    </w:p>
    <w:p w14:paraId="19A6F008" w14:textId="77777777" w:rsidR="002C5EE2" w:rsidRDefault="003B28B1">
      <w:pPr>
        <w:pStyle w:val="Corpotesto"/>
        <w:spacing w:before="119"/>
        <w:ind w:right="246"/>
        <w:jc w:val="both"/>
      </w:pPr>
      <w:r>
        <w:t>La definizione degli obiettivi, sulla base di quelli della struttura e del dirigente di riferimento, viene</w:t>
      </w:r>
      <w:r>
        <w:rPr>
          <w:spacing w:val="1"/>
        </w:rPr>
        <w:t xml:space="preserve"> </w:t>
      </w:r>
      <w:r>
        <w:t>effettuata</w:t>
      </w:r>
      <w:r>
        <w:rPr>
          <w:spacing w:val="31"/>
        </w:rPr>
        <w:t xml:space="preserve"> </w:t>
      </w:r>
      <w:r>
        <w:t>nel</w:t>
      </w:r>
      <w:r>
        <w:rPr>
          <w:spacing w:val="29"/>
        </w:rPr>
        <w:t xml:space="preserve"> </w:t>
      </w:r>
      <w:r>
        <w:t>corso</w:t>
      </w:r>
      <w:r>
        <w:rPr>
          <w:spacing w:val="31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un</w:t>
      </w:r>
      <w:r>
        <w:rPr>
          <w:spacing w:val="31"/>
        </w:rPr>
        <w:t xml:space="preserve"> </w:t>
      </w:r>
      <w:r>
        <w:t>apposito</w:t>
      </w:r>
      <w:r>
        <w:rPr>
          <w:spacing w:val="31"/>
        </w:rPr>
        <w:t xml:space="preserve"> </w:t>
      </w:r>
      <w:r>
        <w:t>colloquio</w:t>
      </w:r>
      <w:r>
        <w:rPr>
          <w:spacing w:val="31"/>
        </w:rPr>
        <w:t xml:space="preserve"> </w:t>
      </w:r>
      <w:r>
        <w:t>tra</w:t>
      </w:r>
      <w:r>
        <w:rPr>
          <w:spacing w:val="31"/>
        </w:rPr>
        <w:t xml:space="preserve"> </w:t>
      </w:r>
      <w:r>
        <w:t>titolare</w:t>
      </w:r>
      <w:r>
        <w:rPr>
          <w:spacing w:val="29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Posizione</w:t>
      </w:r>
      <w:r>
        <w:rPr>
          <w:spacing w:val="31"/>
        </w:rPr>
        <w:t xml:space="preserve"> </w:t>
      </w:r>
      <w:r>
        <w:t>Organizzativa</w:t>
      </w:r>
      <w:r>
        <w:rPr>
          <w:spacing w:val="28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Dirigente,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altresì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scopo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condividere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risultati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raggiungere,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attuazione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verificare, nei casi previsti, la coerenza con i criteri generali per la regolamentazione e la gestione</w:t>
      </w:r>
      <w:r>
        <w:rPr>
          <w:spacing w:val="1"/>
        </w:rPr>
        <w:t xml:space="preserve"> </w:t>
      </w:r>
      <w:r>
        <w:t>dell’istituto delle posizioni organizzative di ERSAF (criteri di conferimento, revoca e graduazione</w:t>
      </w:r>
      <w:r>
        <w:rPr>
          <w:spacing w:val="1"/>
        </w:rPr>
        <w:t xml:space="preserve"> </w:t>
      </w:r>
      <w:r>
        <w:t>degli incarichi</w:t>
      </w:r>
      <w:r>
        <w:rPr>
          <w:spacing w:val="-2"/>
        </w:rPr>
        <w:t xml:space="preserve"> </w:t>
      </w:r>
      <w:r>
        <w:t>di PO).</w:t>
      </w:r>
    </w:p>
    <w:p w14:paraId="34532DE9" w14:textId="77777777" w:rsidR="002C5EE2" w:rsidRDefault="003B28B1">
      <w:pPr>
        <w:pStyle w:val="Corpotesto"/>
        <w:spacing w:before="119"/>
        <w:jc w:val="both"/>
      </w:pPr>
      <w:r>
        <w:t>Nella</w:t>
      </w:r>
      <w:r>
        <w:rPr>
          <w:spacing w:val="1"/>
        </w:rPr>
        <w:t xml:space="preserve"> </w:t>
      </w:r>
      <w:r>
        <w:t>predisposizione</w:t>
      </w:r>
      <w:r>
        <w:rPr>
          <w:spacing w:val="1"/>
        </w:rPr>
        <w:t xml:space="preserve"> </w:t>
      </w:r>
      <w:r>
        <w:t>della</w:t>
      </w:r>
      <w:r>
        <w:rPr>
          <w:spacing w:val="3"/>
        </w:rPr>
        <w:t xml:space="preserve"> </w:t>
      </w:r>
      <w:r>
        <w:t>scheda</w:t>
      </w:r>
      <w:r>
        <w:rPr>
          <w:spacing w:val="2"/>
        </w:rPr>
        <w:t xml:space="preserve"> </w:t>
      </w:r>
      <w:r>
        <w:t>Par.</w:t>
      </w:r>
      <w:r>
        <w:rPr>
          <w:spacing w:val="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titolari</w:t>
      </w:r>
      <w:r>
        <w:rPr>
          <w:spacing w:val="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è</w:t>
      </w:r>
      <w:r>
        <w:rPr>
          <w:spacing w:val="2"/>
        </w:rPr>
        <w:t xml:space="preserve"> </w:t>
      </w:r>
      <w:r>
        <w:t>prevista</w:t>
      </w:r>
      <w:r>
        <w:rPr>
          <w:spacing w:val="1"/>
        </w:rPr>
        <w:t xml:space="preserve"> </w:t>
      </w:r>
      <w:r>
        <w:t>l’individuazione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numero</w:t>
      </w:r>
    </w:p>
    <w:p w14:paraId="761516A9" w14:textId="77777777" w:rsidR="002C5EE2" w:rsidRDefault="003B28B1">
      <w:pPr>
        <w:pStyle w:val="Corpotesto"/>
        <w:jc w:val="both"/>
      </w:pPr>
      <w:r>
        <w:t>massimo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quattro</w:t>
      </w:r>
      <w:r>
        <w:rPr>
          <w:spacing w:val="-2"/>
        </w:rPr>
        <w:t xml:space="preserve"> </w:t>
      </w:r>
      <w:r>
        <w:t>obiettivi</w:t>
      </w:r>
      <w:r>
        <w:rPr>
          <w:spacing w:val="-2"/>
        </w:rPr>
        <w:t xml:space="preserve"> </w:t>
      </w:r>
      <w:r>
        <w:t>individuali.</w:t>
      </w:r>
    </w:p>
    <w:p w14:paraId="22135B7D" w14:textId="77777777" w:rsidR="002C5EE2" w:rsidRDefault="003B28B1">
      <w:pPr>
        <w:pStyle w:val="Corpotesto"/>
        <w:spacing w:before="120"/>
        <w:ind w:right="250"/>
        <w:jc w:val="both"/>
      </w:pPr>
      <w:r>
        <w:t>Nella fase di rendicontazione finale per ciascun obiettivo della scheda A dovrà essere inserita, a</w:t>
      </w:r>
      <w:r>
        <w:rPr>
          <w:spacing w:val="1"/>
        </w:rPr>
        <w:t xml:space="preserve"> </w:t>
      </w:r>
      <w:r>
        <w:t>cura del valutato, una sintetica rendicontazione delle attività svolte ai fini del raggiungimento</w:t>
      </w:r>
      <w:r>
        <w:rPr>
          <w:spacing w:val="1"/>
        </w:rPr>
        <w:t xml:space="preserve"> </w:t>
      </w:r>
      <w:r>
        <w:t>dell’obiettivo.</w:t>
      </w:r>
    </w:p>
    <w:p w14:paraId="5BA99B42" w14:textId="77777777" w:rsidR="002C5EE2" w:rsidRDefault="003B28B1">
      <w:pPr>
        <w:spacing w:before="122"/>
        <w:ind w:left="213" w:right="251"/>
        <w:jc w:val="both"/>
        <w:rPr>
          <w:sz w:val="24"/>
        </w:rPr>
      </w:pPr>
      <w:r>
        <w:rPr>
          <w:sz w:val="24"/>
        </w:rPr>
        <w:t xml:space="preserve">Il dirigente valutatore, previo colloquio con il titolare di PO, </w:t>
      </w:r>
      <w:r>
        <w:rPr>
          <w:b/>
          <w:sz w:val="24"/>
        </w:rPr>
        <w:t xml:space="preserve">esprime la valutazione finale </w:t>
      </w:r>
      <w:r>
        <w:rPr>
          <w:sz w:val="24"/>
        </w:rPr>
        <w:t>tenendo</w:t>
      </w:r>
      <w:r>
        <w:rPr>
          <w:spacing w:val="1"/>
          <w:sz w:val="24"/>
        </w:rPr>
        <w:t xml:space="preserve"> </w:t>
      </w:r>
      <w:r>
        <w:rPr>
          <w:sz w:val="24"/>
        </w:rPr>
        <w:t>conto:</w:t>
      </w:r>
    </w:p>
    <w:p w14:paraId="14B60C72" w14:textId="77777777" w:rsidR="002C5EE2" w:rsidRDefault="003B28B1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119"/>
        <w:ind w:left="921" w:hanging="352"/>
        <w:rPr>
          <w:sz w:val="24"/>
        </w:rPr>
      </w:pP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rendicontazione</w:t>
      </w:r>
      <w:r>
        <w:rPr>
          <w:spacing w:val="-4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obiettivi</w:t>
      </w:r>
      <w:r>
        <w:rPr>
          <w:spacing w:val="-6"/>
          <w:sz w:val="24"/>
        </w:rPr>
        <w:t xml:space="preserve"> </w:t>
      </w:r>
      <w:r>
        <w:rPr>
          <w:sz w:val="24"/>
        </w:rPr>
        <w:t>effettuata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cura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valutato;</w:t>
      </w:r>
    </w:p>
    <w:p w14:paraId="2708203F" w14:textId="77777777" w:rsidR="002C5EE2" w:rsidRDefault="003B28B1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119"/>
        <w:ind w:left="921" w:hanging="352"/>
        <w:rPr>
          <w:sz w:val="24"/>
        </w:rPr>
      </w:pP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rendicontazione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risultati</w:t>
      </w:r>
      <w:r>
        <w:rPr>
          <w:spacing w:val="-3"/>
          <w:sz w:val="24"/>
        </w:rPr>
        <w:t xml:space="preserve"> </w:t>
      </w:r>
      <w:r>
        <w:rPr>
          <w:sz w:val="24"/>
        </w:rPr>
        <w:t>attesi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cura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Comitato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Direzione;</w:t>
      </w:r>
    </w:p>
    <w:p w14:paraId="7DC9D884" w14:textId="77777777" w:rsidR="002C5EE2" w:rsidRDefault="003B28B1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122"/>
        <w:ind w:left="921" w:hanging="352"/>
        <w:rPr>
          <w:sz w:val="24"/>
        </w:rPr>
      </w:pP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comportamenti</w:t>
      </w:r>
      <w:r>
        <w:rPr>
          <w:spacing w:val="-2"/>
          <w:sz w:val="24"/>
        </w:rPr>
        <w:t xml:space="preserve"> </w:t>
      </w:r>
      <w:r>
        <w:rPr>
          <w:sz w:val="24"/>
        </w:rPr>
        <w:t>secondo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tabella</w:t>
      </w:r>
      <w:r>
        <w:rPr>
          <w:spacing w:val="-1"/>
          <w:sz w:val="24"/>
        </w:rPr>
        <w:t xml:space="preserve"> </w:t>
      </w:r>
      <w:r>
        <w:rPr>
          <w:sz w:val="24"/>
        </w:rPr>
        <w:t>successiva.</w:t>
      </w:r>
    </w:p>
    <w:p w14:paraId="438432AB" w14:textId="77777777" w:rsidR="002C5EE2" w:rsidRDefault="002C5EE2">
      <w:pPr>
        <w:pStyle w:val="Corpotesto"/>
        <w:spacing w:before="11"/>
        <w:ind w:left="0"/>
        <w:rPr>
          <w:sz w:val="23"/>
        </w:rPr>
      </w:pPr>
    </w:p>
    <w:p w14:paraId="4198A78F" w14:textId="77777777" w:rsidR="002C5EE2" w:rsidRDefault="003B28B1">
      <w:pPr>
        <w:pStyle w:val="Titolo1"/>
        <w:spacing w:before="1"/>
        <w:jc w:val="both"/>
      </w:pPr>
      <w:r>
        <w:t>Elementi</w:t>
      </w:r>
      <w:r>
        <w:rPr>
          <w:spacing w:val="-1"/>
        </w:rPr>
        <w:t xml:space="preserve"> </w:t>
      </w:r>
      <w:r>
        <w:t>positivi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valutare:</w:t>
      </w:r>
    </w:p>
    <w:p w14:paraId="1860DFD6" w14:textId="77777777" w:rsidR="002C5EE2" w:rsidRDefault="003B28B1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121" w:line="273" w:lineRule="auto"/>
        <w:ind w:right="252" w:hanging="356"/>
        <w:rPr>
          <w:sz w:val="24"/>
        </w:rPr>
      </w:pPr>
      <w:r>
        <w:rPr>
          <w:sz w:val="24"/>
        </w:rPr>
        <w:t>Attività</w:t>
      </w:r>
      <w:r>
        <w:rPr>
          <w:spacing w:val="16"/>
          <w:sz w:val="24"/>
        </w:rPr>
        <w:t xml:space="preserve"> </w:t>
      </w:r>
      <w:r>
        <w:rPr>
          <w:sz w:val="24"/>
        </w:rPr>
        <w:t>significative</w:t>
      </w:r>
      <w:r>
        <w:rPr>
          <w:spacing w:val="14"/>
          <w:sz w:val="24"/>
        </w:rPr>
        <w:t xml:space="preserve"> </w:t>
      </w:r>
      <w:r>
        <w:rPr>
          <w:sz w:val="24"/>
        </w:rPr>
        <w:t>non</w:t>
      </w:r>
      <w:r>
        <w:rPr>
          <w:spacing w:val="14"/>
          <w:sz w:val="24"/>
        </w:rPr>
        <w:t xml:space="preserve"> </w:t>
      </w:r>
      <w:r>
        <w:rPr>
          <w:sz w:val="24"/>
        </w:rPr>
        <w:t>previste</w:t>
      </w:r>
      <w:r>
        <w:rPr>
          <w:spacing w:val="14"/>
          <w:sz w:val="24"/>
        </w:rPr>
        <w:t xml:space="preserve"> </w:t>
      </w:r>
      <w:r>
        <w:rPr>
          <w:sz w:val="24"/>
        </w:rPr>
        <w:t>ed</w:t>
      </w:r>
      <w:r>
        <w:rPr>
          <w:spacing w:val="15"/>
          <w:sz w:val="24"/>
        </w:rPr>
        <w:t xml:space="preserve"> </w:t>
      </w:r>
      <w:r>
        <w:rPr>
          <w:sz w:val="24"/>
        </w:rPr>
        <w:t>eseguite</w:t>
      </w:r>
      <w:r>
        <w:rPr>
          <w:spacing w:val="14"/>
          <w:sz w:val="24"/>
        </w:rPr>
        <w:t xml:space="preserve"> </w:t>
      </w:r>
      <w:r>
        <w:rPr>
          <w:sz w:val="24"/>
        </w:rPr>
        <w:t>con</w:t>
      </w:r>
      <w:r>
        <w:rPr>
          <w:spacing w:val="15"/>
          <w:sz w:val="24"/>
        </w:rPr>
        <w:t xml:space="preserve"> </w:t>
      </w:r>
      <w:r>
        <w:rPr>
          <w:sz w:val="24"/>
        </w:rPr>
        <w:t>celerità</w:t>
      </w:r>
      <w:r>
        <w:rPr>
          <w:spacing w:val="14"/>
          <w:sz w:val="24"/>
        </w:rPr>
        <w:t xml:space="preserve"> </w:t>
      </w:r>
      <w:r>
        <w:rPr>
          <w:sz w:val="24"/>
        </w:rPr>
        <w:t>ed</w:t>
      </w:r>
      <w:r>
        <w:rPr>
          <w:spacing w:val="13"/>
          <w:sz w:val="24"/>
        </w:rPr>
        <w:t xml:space="preserve"> </w:t>
      </w:r>
      <w:r>
        <w:rPr>
          <w:sz w:val="24"/>
        </w:rPr>
        <w:t>efficacia</w:t>
      </w:r>
      <w:r>
        <w:rPr>
          <w:spacing w:val="16"/>
          <w:sz w:val="24"/>
        </w:rPr>
        <w:t xml:space="preserve"> </w:t>
      </w:r>
      <w:r>
        <w:rPr>
          <w:sz w:val="24"/>
        </w:rPr>
        <w:t>e</w:t>
      </w:r>
      <w:r>
        <w:rPr>
          <w:spacing w:val="14"/>
          <w:sz w:val="24"/>
        </w:rPr>
        <w:t xml:space="preserve"> </w:t>
      </w:r>
      <w:r>
        <w:rPr>
          <w:sz w:val="24"/>
        </w:rPr>
        <w:t>con</w:t>
      </w:r>
      <w:r>
        <w:rPr>
          <w:spacing w:val="15"/>
          <w:sz w:val="24"/>
        </w:rPr>
        <w:t xml:space="preserve"> </w:t>
      </w:r>
      <w:r>
        <w:rPr>
          <w:sz w:val="24"/>
        </w:rPr>
        <w:t>elevata</w:t>
      </w:r>
      <w:r>
        <w:rPr>
          <w:spacing w:val="-52"/>
          <w:sz w:val="24"/>
        </w:rPr>
        <w:t xml:space="preserve"> </w:t>
      </w:r>
      <w:r>
        <w:rPr>
          <w:sz w:val="24"/>
        </w:rPr>
        <w:t>capacità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di </w:t>
      </w:r>
      <w:proofErr w:type="spellStart"/>
      <w:r>
        <w:rPr>
          <w:sz w:val="24"/>
        </w:rPr>
        <w:t>problem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solving;</w:t>
      </w:r>
    </w:p>
    <w:p w14:paraId="5777C1C6" w14:textId="77777777" w:rsidR="002C5EE2" w:rsidRDefault="002C5EE2">
      <w:pPr>
        <w:spacing w:line="273" w:lineRule="auto"/>
        <w:rPr>
          <w:sz w:val="24"/>
        </w:rPr>
        <w:sectPr w:rsidR="002C5EE2">
          <w:headerReference w:type="default" r:id="rId7"/>
          <w:footerReference w:type="default" r:id="rId8"/>
          <w:type w:val="continuous"/>
          <w:pgSz w:w="11910" w:h="16840"/>
          <w:pgMar w:top="1060" w:right="880" w:bottom="1140" w:left="920" w:header="710" w:footer="953" w:gutter="0"/>
          <w:pgNumType w:start="1"/>
          <w:cols w:space="720"/>
        </w:sectPr>
      </w:pPr>
    </w:p>
    <w:p w14:paraId="2851A924" w14:textId="77777777" w:rsidR="002C5EE2" w:rsidRDefault="003B28B1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1"/>
        <w:ind w:left="921" w:hanging="349"/>
        <w:rPr>
          <w:sz w:val="24"/>
        </w:rPr>
      </w:pPr>
      <w:r>
        <w:rPr>
          <w:sz w:val="24"/>
        </w:rPr>
        <w:lastRenderedPageBreak/>
        <w:t>Comportamenti</w:t>
      </w:r>
      <w:r>
        <w:rPr>
          <w:spacing w:val="42"/>
          <w:sz w:val="24"/>
        </w:rPr>
        <w:t xml:space="preserve"> </w:t>
      </w:r>
      <w:r>
        <w:rPr>
          <w:sz w:val="24"/>
        </w:rPr>
        <w:t>organizzativi</w:t>
      </w:r>
      <w:r>
        <w:rPr>
          <w:spacing w:val="42"/>
          <w:sz w:val="24"/>
        </w:rPr>
        <w:t xml:space="preserve"> </w:t>
      </w:r>
      <w:r>
        <w:rPr>
          <w:sz w:val="24"/>
        </w:rPr>
        <w:t>agiti</w:t>
      </w:r>
      <w:r>
        <w:rPr>
          <w:spacing w:val="42"/>
          <w:sz w:val="24"/>
        </w:rPr>
        <w:t xml:space="preserve"> </w:t>
      </w:r>
      <w:r>
        <w:rPr>
          <w:sz w:val="24"/>
        </w:rPr>
        <w:t>in</w:t>
      </w:r>
      <w:r>
        <w:rPr>
          <w:spacing w:val="44"/>
          <w:sz w:val="24"/>
        </w:rPr>
        <w:t xml:space="preserve"> </w:t>
      </w:r>
      <w:r>
        <w:rPr>
          <w:sz w:val="24"/>
        </w:rPr>
        <w:t>modo</w:t>
      </w:r>
      <w:r>
        <w:rPr>
          <w:spacing w:val="43"/>
          <w:sz w:val="24"/>
        </w:rPr>
        <w:t xml:space="preserve"> </w:t>
      </w:r>
      <w:r>
        <w:rPr>
          <w:sz w:val="24"/>
        </w:rPr>
        <w:t>particolarmente</w:t>
      </w:r>
      <w:r>
        <w:rPr>
          <w:spacing w:val="42"/>
          <w:sz w:val="24"/>
        </w:rPr>
        <w:t xml:space="preserve"> </w:t>
      </w:r>
      <w:r>
        <w:rPr>
          <w:sz w:val="24"/>
        </w:rPr>
        <w:t>significativo</w:t>
      </w:r>
      <w:r>
        <w:rPr>
          <w:spacing w:val="46"/>
          <w:sz w:val="24"/>
        </w:rPr>
        <w:t xml:space="preserve"> </w:t>
      </w:r>
      <w:r>
        <w:rPr>
          <w:sz w:val="24"/>
        </w:rPr>
        <w:t>dimostrando</w:t>
      </w:r>
      <w:r>
        <w:rPr>
          <w:spacing w:val="42"/>
          <w:sz w:val="24"/>
        </w:rPr>
        <w:t xml:space="preserve"> </w:t>
      </w:r>
      <w:r>
        <w:rPr>
          <w:sz w:val="24"/>
        </w:rPr>
        <w:t>di</w:t>
      </w:r>
    </w:p>
    <w:p w14:paraId="5FD2863E" w14:textId="77777777" w:rsidR="002C5EE2" w:rsidRDefault="003B28B1">
      <w:pPr>
        <w:pStyle w:val="Corpotesto"/>
        <w:spacing w:before="43"/>
        <w:ind w:left="933"/>
      </w:pPr>
      <w:r>
        <w:t>possedere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pieno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competenze</w:t>
      </w:r>
      <w:r>
        <w:rPr>
          <w:spacing w:val="-3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dall’incarico</w:t>
      </w:r>
      <w:r>
        <w:rPr>
          <w:spacing w:val="-1"/>
        </w:rPr>
        <w:t xml:space="preserve"> </w:t>
      </w:r>
      <w:r>
        <w:t>ricoperto.</w:t>
      </w:r>
    </w:p>
    <w:p w14:paraId="2A74F342" w14:textId="77777777" w:rsidR="002C5EE2" w:rsidRDefault="003B28B1">
      <w:pPr>
        <w:pStyle w:val="Titolo1"/>
        <w:spacing w:before="46"/>
      </w:pPr>
      <w:r>
        <w:t>Elementi</w:t>
      </w:r>
      <w:r>
        <w:rPr>
          <w:spacing w:val="-1"/>
        </w:rPr>
        <w:t xml:space="preserve"> </w:t>
      </w:r>
      <w:r>
        <w:t>negativi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valutare:</w:t>
      </w:r>
    </w:p>
    <w:p w14:paraId="63A4F2AE" w14:textId="77777777" w:rsidR="002C5EE2" w:rsidRDefault="003B28B1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1"/>
        <w:ind w:left="921" w:hanging="349"/>
        <w:rPr>
          <w:sz w:val="24"/>
        </w:rPr>
      </w:pPr>
      <w:r>
        <w:rPr>
          <w:sz w:val="24"/>
        </w:rPr>
        <w:t>Episodi</w:t>
      </w:r>
      <w:r>
        <w:rPr>
          <w:spacing w:val="-4"/>
          <w:sz w:val="24"/>
        </w:rPr>
        <w:t xml:space="preserve"> </w:t>
      </w:r>
      <w:r>
        <w:rPr>
          <w:sz w:val="24"/>
        </w:rPr>
        <w:t>negativi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critici,</w:t>
      </w:r>
      <w:r>
        <w:rPr>
          <w:spacing w:val="-5"/>
          <w:sz w:val="24"/>
        </w:rPr>
        <w:t xml:space="preserve"> </w:t>
      </w:r>
      <w:r>
        <w:rPr>
          <w:sz w:val="24"/>
        </w:rPr>
        <w:t>atti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azioni</w:t>
      </w:r>
      <w:r>
        <w:rPr>
          <w:spacing w:val="-1"/>
          <w:sz w:val="24"/>
        </w:rPr>
        <w:t xml:space="preserve"> </w:t>
      </w:r>
      <w:r>
        <w:rPr>
          <w:sz w:val="24"/>
        </w:rPr>
        <w:t>errate</w:t>
      </w:r>
      <w:r>
        <w:rPr>
          <w:spacing w:val="-3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z w:val="24"/>
        </w:rPr>
        <w:t>punto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vista</w:t>
      </w:r>
      <w:r>
        <w:rPr>
          <w:spacing w:val="-2"/>
          <w:sz w:val="24"/>
        </w:rPr>
        <w:t xml:space="preserve"> </w:t>
      </w:r>
      <w:r>
        <w:rPr>
          <w:sz w:val="24"/>
        </w:rPr>
        <w:t>amministrativo</w:t>
      </w:r>
      <w:r>
        <w:rPr>
          <w:spacing w:val="6"/>
          <w:sz w:val="24"/>
        </w:rPr>
        <w:t xml:space="preserve"> </w:t>
      </w:r>
      <w:r>
        <w:rPr>
          <w:sz w:val="24"/>
        </w:rPr>
        <w:t>e giuridico;</w:t>
      </w:r>
    </w:p>
    <w:p w14:paraId="49FEF6E5" w14:textId="77777777" w:rsidR="002C5EE2" w:rsidRDefault="003B28B1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42" w:line="273" w:lineRule="auto"/>
        <w:ind w:left="933" w:right="257" w:hanging="360"/>
        <w:rPr>
          <w:sz w:val="24"/>
        </w:rPr>
      </w:pPr>
      <w:r>
        <w:rPr>
          <w:sz w:val="24"/>
        </w:rPr>
        <w:t>Comportamenti</w:t>
      </w:r>
      <w:r>
        <w:rPr>
          <w:spacing w:val="7"/>
          <w:sz w:val="24"/>
        </w:rPr>
        <w:t xml:space="preserve"> </w:t>
      </w:r>
      <w:r>
        <w:rPr>
          <w:sz w:val="24"/>
        </w:rPr>
        <w:t>organizzativi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sz w:val="24"/>
        </w:rPr>
        <w:t>competenze</w:t>
      </w:r>
      <w:r>
        <w:rPr>
          <w:spacing w:val="9"/>
          <w:sz w:val="24"/>
        </w:rPr>
        <w:t xml:space="preserve"> </w:t>
      </w:r>
      <w:r>
        <w:rPr>
          <w:sz w:val="24"/>
        </w:rPr>
        <w:t>agite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modo</w:t>
      </w:r>
      <w:r>
        <w:rPr>
          <w:spacing w:val="6"/>
          <w:sz w:val="24"/>
        </w:rPr>
        <w:t xml:space="preserve"> </w:t>
      </w:r>
      <w:r>
        <w:rPr>
          <w:sz w:val="24"/>
        </w:rPr>
        <w:t>poco</w:t>
      </w:r>
      <w:r>
        <w:rPr>
          <w:spacing w:val="6"/>
          <w:sz w:val="24"/>
        </w:rPr>
        <w:t xml:space="preserve"> </w:t>
      </w:r>
      <w:r>
        <w:rPr>
          <w:sz w:val="24"/>
        </w:rPr>
        <w:t>significativo</w:t>
      </w:r>
      <w:r>
        <w:rPr>
          <w:spacing w:val="9"/>
          <w:sz w:val="24"/>
        </w:rPr>
        <w:t xml:space="preserve"> </w:t>
      </w:r>
      <w:r>
        <w:rPr>
          <w:sz w:val="24"/>
        </w:rPr>
        <w:t>senza</w:t>
      </w:r>
      <w:r>
        <w:rPr>
          <w:spacing w:val="8"/>
          <w:sz w:val="24"/>
        </w:rPr>
        <w:t xml:space="preserve"> </w:t>
      </w:r>
      <w:r>
        <w:rPr>
          <w:sz w:val="24"/>
        </w:rPr>
        <w:t>crescita</w:t>
      </w:r>
      <w:r>
        <w:rPr>
          <w:spacing w:val="-51"/>
          <w:sz w:val="24"/>
        </w:rPr>
        <w:t xml:space="preserve"> </w:t>
      </w:r>
      <w:r>
        <w:rPr>
          <w:sz w:val="24"/>
        </w:rPr>
        <w:t>e tensione</w:t>
      </w:r>
      <w:r>
        <w:rPr>
          <w:spacing w:val="-1"/>
          <w:sz w:val="24"/>
        </w:rPr>
        <w:t xml:space="preserve"> </w:t>
      </w:r>
      <w:r>
        <w:rPr>
          <w:sz w:val="24"/>
        </w:rPr>
        <w:t>professionale.</w:t>
      </w:r>
    </w:p>
    <w:p w14:paraId="5552886E" w14:textId="77777777" w:rsidR="002C5EE2" w:rsidRDefault="002C5EE2">
      <w:pPr>
        <w:pStyle w:val="Corpotesto"/>
        <w:spacing w:before="4"/>
        <w:ind w:left="0"/>
      </w:pPr>
    </w:p>
    <w:p w14:paraId="5A48CA9D" w14:textId="77777777" w:rsidR="002C5EE2" w:rsidRDefault="003B28B1">
      <w:pPr>
        <w:pStyle w:val="Corpotesto"/>
      </w:pPr>
      <w:r>
        <w:t>Linee</w:t>
      </w:r>
      <w:r>
        <w:rPr>
          <w:spacing w:val="-2"/>
        </w:rPr>
        <w:t xml:space="preserve"> </w:t>
      </w:r>
      <w:r>
        <w:t>guida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individuale</w:t>
      </w:r>
    </w:p>
    <w:p w14:paraId="3591BD08" w14:textId="77777777" w:rsidR="002C5EE2" w:rsidRDefault="002C5EE2">
      <w:pPr>
        <w:pStyle w:val="Corpotesto"/>
        <w:spacing w:before="10" w:after="1"/>
        <w:ind w:left="0"/>
        <w:rPr>
          <w:sz w:val="2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7961"/>
      </w:tblGrid>
      <w:tr w:rsidR="002C5EE2" w14:paraId="45817BAD" w14:textId="77777777">
        <w:trPr>
          <w:trHeight w:val="1074"/>
        </w:trPr>
        <w:tc>
          <w:tcPr>
            <w:tcW w:w="1892" w:type="dxa"/>
          </w:tcPr>
          <w:p w14:paraId="330DA723" w14:textId="77777777" w:rsidR="002C5EE2" w:rsidRDefault="003B28B1">
            <w:pPr>
              <w:pStyle w:val="TableParagraph"/>
              <w:ind w:left="353" w:right="343"/>
              <w:jc w:val="center"/>
              <w:rPr>
                <w:b/>
              </w:rPr>
            </w:pPr>
            <w:r>
              <w:rPr>
                <w:b/>
              </w:rPr>
              <w:t>Risultato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valutazione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performance</w:t>
            </w:r>
          </w:p>
          <w:p w14:paraId="2DD1AB47" w14:textId="77777777" w:rsidR="002C5EE2" w:rsidRDefault="003B28B1">
            <w:pPr>
              <w:pStyle w:val="TableParagraph"/>
              <w:spacing w:line="249" w:lineRule="exact"/>
              <w:ind w:left="352" w:right="343"/>
              <w:jc w:val="center"/>
              <w:rPr>
                <w:b/>
              </w:rPr>
            </w:pPr>
            <w:r>
              <w:rPr>
                <w:b/>
              </w:rPr>
              <w:t>individuale</w:t>
            </w:r>
          </w:p>
        </w:tc>
        <w:tc>
          <w:tcPr>
            <w:tcW w:w="7961" w:type="dxa"/>
          </w:tcPr>
          <w:p w14:paraId="5FA49A28" w14:textId="77777777" w:rsidR="002C5EE2" w:rsidRDefault="002C5EE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14:paraId="48BAE8CA" w14:textId="77777777" w:rsidR="002C5EE2" w:rsidRDefault="003B28B1">
            <w:pPr>
              <w:pStyle w:val="TableParagraph"/>
              <w:ind w:left="3046" w:right="3033"/>
              <w:jc w:val="center"/>
              <w:rPr>
                <w:b/>
              </w:rPr>
            </w:pPr>
            <w:r>
              <w:rPr>
                <w:b/>
              </w:rPr>
              <w:t>Giudizio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dettaglio</w:t>
            </w:r>
          </w:p>
        </w:tc>
      </w:tr>
      <w:tr w:rsidR="002C5EE2" w14:paraId="0A4BA6E5" w14:textId="77777777">
        <w:trPr>
          <w:trHeight w:val="2417"/>
        </w:trPr>
        <w:tc>
          <w:tcPr>
            <w:tcW w:w="1892" w:type="dxa"/>
          </w:tcPr>
          <w:p w14:paraId="13728413" w14:textId="77777777" w:rsidR="002C5EE2" w:rsidRDefault="002C5EE2">
            <w:pPr>
              <w:pStyle w:val="TableParagraph"/>
              <w:ind w:left="0"/>
            </w:pPr>
          </w:p>
          <w:p w14:paraId="2B4199C8" w14:textId="77777777" w:rsidR="002C5EE2" w:rsidRDefault="002C5EE2">
            <w:pPr>
              <w:pStyle w:val="TableParagraph"/>
              <w:ind w:left="0"/>
            </w:pPr>
          </w:p>
          <w:p w14:paraId="0EB54F12" w14:textId="77777777" w:rsidR="002C5EE2" w:rsidRDefault="002C5EE2">
            <w:pPr>
              <w:pStyle w:val="TableParagraph"/>
              <w:ind w:left="0"/>
            </w:pPr>
          </w:p>
          <w:p w14:paraId="5CA72EF8" w14:textId="77777777" w:rsidR="002C5EE2" w:rsidRDefault="002C5EE2">
            <w:pPr>
              <w:pStyle w:val="TableParagraph"/>
              <w:ind w:left="0"/>
            </w:pPr>
          </w:p>
          <w:p w14:paraId="14C1BA3C" w14:textId="77777777" w:rsidR="002C5EE2" w:rsidRDefault="003B28B1">
            <w:pPr>
              <w:pStyle w:val="TableParagraph"/>
              <w:ind w:left="352" w:right="343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961" w:type="dxa"/>
          </w:tcPr>
          <w:p w14:paraId="671256FA" w14:textId="77777777" w:rsidR="002C5EE2" w:rsidRDefault="003B28B1">
            <w:pPr>
              <w:pStyle w:val="TableParagraph"/>
              <w:spacing w:line="268" w:lineRule="exact"/>
              <w:jc w:val="both"/>
              <w:rPr>
                <w:b/>
              </w:rPr>
            </w:pPr>
            <w:r>
              <w:rPr>
                <w:b/>
              </w:rPr>
              <w:t>La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presente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valutazione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è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considerarsi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eccellenza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dà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diritto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all’accesso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bonus</w:t>
            </w:r>
          </w:p>
          <w:p w14:paraId="459FA417" w14:textId="77777777" w:rsidR="002C5EE2" w:rsidRDefault="003B28B1">
            <w:pPr>
              <w:pStyle w:val="TableParagraph"/>
              <w:spacing w:before="1"/>
              <w:jc w:val="both"/>
              <w:rPr>
                <w:b/>
              </w:rPr>
            </w:pPr>
            <w:r>
              <w:rPr>
                <w:b/>
              </w:rPr>
              <w:t>delle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eccellenze.</w:t>
            </w:r>
          </w:p>
          <w:p w14:paraId="1866D615" w14:textId="77777777" w:rsidR="002C5EE2" w:rsidRDefault="003B28B1">
            <w:pPr>
              <w:pStyle w:val="TableParagraph"/>
              <w:ind w:right="53"/>
              <w:jc w:val="both"/>
            </w:pPr>
            <w:r>
              <w:t>Per questa valutazione gli obiettivi sono stati raggiunti in modo eccellente sotto tutti i</w:t>
            </w:r>
            <w:r>
              <w:rPr>
                <w:spacing w:val="1"/>
              </w:rPr>
              <w:t xml:space="preserve"> </w:t>
            </w:r>
            <w:r>
              <w:t>punti di vista, anche oltre quanto programmato in termini organizzativi, propositivi ed</w:t>
            </w:r>
            <w:r>
              <w:rPr>
                <w:spacing w:val="1"/>
              </w:rPr>
              <w:t xml:space="preserve"> </w:t>
            </w:r>
            <w:r>
              <w:t>innovativi. Impeccabile nell’organizzazione del lavoro. Eventuali obiettivi significativi</w:t>
            </w:r>
            <w:r>
              <w:rPr>
                <w:spacing w:val="1"/>
              </w:rPr>
              <w:t xml:space="preserve"> </w:t>
            </w:r>
            <w:r>
              <w:t>non previsti sono stati raggiunti con celerità ed efficacia e con elevata capacità di</w:t>
            </w:r>
            <w:r>
              <w:rPr>
                <w:spacing w:val="1"/>
              </w:rPr>
              <w:t xml:space="preserve"> </w:t>
            </w:r>
            <w:proofErr w:type="spellStart"/>
            <w:r>
              <w:t>problem</w:t>
            </w:r>
            <w:proofErr w:type="spellEnd"/>
            <w:r>
              <w:rPr>
                <w:spacing w:val="1"/>
              </w:rPr>
              <w:t xml:space="preserve"> </w:t>
            </w:r>
            <w:r>
              <w:t>solving.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comportamenti</w:t>
            </w:r>
            <w:r>
              <w:rPr>
                <w:spacing w:val="1"/>
              </w:rPr>
              <w:t xml:space="preserve"> </w:t>
            </w:r>
            <w:r>
              <w:t>organizzativi</w:t>
            </w:r>
            <w:r>
              <w:rPr>
                <w:spacing w:val="1"/>
              </w:rPr>
              <w:t xml:space="preserve"> </w:t>
            </w:r>
            <w:r>
              <w:t>sono</w:t>
            </w:r>
            <w:r>
              <w:rPr>
                <w:spacing w:val="1"/>
              </w:rPr>
              <w:t xml:space="preserve"> </w:t>
            </w:r>
            <w:r>
              <w:t>stati</w:t>
            </w:r>
            <w:r>
              <w:rPr>
                <w:spacing w:val="1"/>
              </w:rPr>
              <w:t xml:space="preserve"> </w:t>
            </w:r>
            <w:r>
              <w:t>agiti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50"/>
              </w:rPr>
              <w:t xml:space="preserve"> </w:t>
            </w:r>
            <w:r>
              <w:t>modo</w:t>
            </w:r>
            <w:r>
              <w:rPr>
                <w:spacing w:val="1"/>
              </w:rPr>
              <w:t xml:space="preserve"> </w:t>
            </w:r>
            <w:r>
              <w:t>particolarmente significativo dimostrando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possedere a pieno le</w:t>
            </w:r>
            <w:r>
              <w:rPr>
                <w:spacing w:val="1"/>
              </w:rPr>
              <w:t xml:space="preserve"> </w:t>
            </w:r>
            <w:r>
              <w:t>competenze previste</w:t>
            </w:r>
          </w:p>
          <w:p w14:paraId="3C2FA14C" w14:textId="77777777" w:rsidR="002C5EE2" w:rsidRDefault="003B28B1">
            <w:pPr>
              <w:pStyle w:val="TableParagraph"/>
              <w:spacing w:line="248" w:lineRule="exact"/>
              <w:jc w:val="both"/>
            </w:pPr>
            <w:r>
              <w:t>dall’incarico</w:t>
            </w:r>
            <w:r>
              <w:rPr>
                <w:spacing w:val="-1"/>
              </w:rPr>
              <w:t xml:space="preserve"> </w:t>
            </w:r>
            <w:r>
              <w:t>ricoperto</w:t>
            </w:r>
          </w:p>
        </w:tc>
      </w:tr>
      <w:tr w:rsidR="002C5EE2" w14:paraId="3A4CC52A" w14:textId="77777777">
        <w:trPr>
          <w:trHeight w:val="1612"/>
        </w:trPr>
        <w:tc>
          <w:tcPr>
            <w:tcW w:w="1892" w:type="dxa"/>
          </w:tcPr>
          <w:p w14:paraId="134E6135" w14:textId="77777777" w:rsidR="002C5EE2" w:rsidRDefault="002C5EE2">
            <w:pPr>
              <w:pStyle w:val="TableParagraph"/>
              <w:ind w:left="0"/>
            </w:pPr>
          </w:p>
          <w:p w14:paraId="40F3E2B4" w14:textId="77777777" w:rsidR="002C5EE2" w:rsidRDefault="002C5EE2">
            <w:pPr>
              <w:pStyle w:val="TableParagraph"/>
              <w:spacing w:before="11"/>
              <w:ind w:left="0"/>
              <w:rPr>
                <w:sz w:val="32"/>
              </w:rPr>
            </w:pPr>
          </w:p>
          <w:p w14:paraId="674CF2EC" w14:textId="77777777" w:rsidR="002C5EE2" w:rsidRDefault="003B28B1">
            <w:pPr>
              <w:pStyle w:val="TableParagraph"/>
              <w:spacing w:before="1"/>
              <w:ind w:left="353" w:right="342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37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 39</w:t>
            </w:r>
          </w:p>
        </w:tc>
        <w:tc>
          <w:tcPr>
            <w:tcW w:w="7961" w:type="dxa"/>
          </w:tcPr>
          <w:p w14:paraId="0E103848" w14:textId="77777777" w:rsidR="002C5EE2" w:rsidRDefault="003B28B1">
            <w:pPr>
              <w:pStyle w:val="TableParagraph"/>
              <w:ind w:right="51"/>
              <w:jc w:val="both"/>
            </w:pPr>
            <w:r>
              <w:t>Per questa valutazione gli obiettivi sono stati raggiunti in modo eccellente sotto tutti i</w:t>
            </w:r>
            <w:r>
              <w:rPr>
                <w:spacing w:val="1"/>
              </w:rPr>
              <w:t xml:space="preserve"> </w:t>
            </w:r>
            <w:r>
              <w:t>punti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vista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termini</w:t>
            </w:r>
            <w:r>
              <w:rPr>
                <w:spacing w:val="1"/>
              </w:rPr>
              <w:t xml:space="preserve"> </w:t>
            </w:r>
            <w:r>
              <w:t>organizzativi,</w:t>
            </w:r>
            <w:r>
              <w:rPr>
                <w:spacing w:val="1"/>
              </w:rPr>
              <w:t xml:space="preserve"> </w:t>
            </w:r>
            <w:r>
              <w:t>propositivi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1"/>
              </w:rPr>
              <w:t xml:space="preserve"> </w:t>
            </w:r>
            <w:r>
              <w:t>innovativi.</w:t>
            </w:r>
            <w:r>
              <w:rPr>
                <w:spacing w:val="1"/>
              </w:rPr>
              <w:t xml:space="preserve"> </w:t>
            </w:r>
            <w:r>
              <w:t>Eccellente</w:t>
            </w:r>
            <w:r>
              <w:rPr>
                <w:spacing w:val="1"/>
              </w:rPr>
              <w:t xml:space="preserve"> </w:t>
            </w:r>
            <w:r>
              <w:t>l’organizzazione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lavoro.</w:t>
            </w:r>
            <w:r>
              <w:rPr>
                <w:spacing w:val="1"/>
              </w:rPr>
              <w:t xml:space="preserve"> </w:t>
            </w:r>
            <w:r>
              <w:t>Eventuali</w:t>
            </w:r>
            <w:r>
              <w:rPr>
                <w:spacing w:val="1"/>
              </w:rPr>
              <w:t xml:space="preserve"> </w:t>
            </w:r>
            <w:r>
              <w:t>obiettivi</w:t>
            </w:r>
            <w:r>
              <w:rPr>
                <w:spacing w:val="1"/>
              </w:rPr>
              <w:t xml:space="preserve"> </w:t>
            </w:r>
            <w:r>
              <w:t>significativi</w:t>
            </w:r>
            <w:r>
              <w:rPr>
                <w:spacing w:val="1"/>
              </w:rPr>
              <w:t xml:space="preserve"> </w:t>
            </w:r>
            <w:r>
              <w:t>non</w:t>
            </w:r>
            <w:r>
              <w:rPr>
                <w:spacing w:val="1"/>
              </w:rPr>
              <w:t xml:space="preserve"> </w:t>
            </w:r>
            <w:r>
              <w:t>previsti</w:t>
            </w:r>
            <w:r>
              <w:rPr>
                <w:spacing w:val="1"/>
              </w:rPr>
              <w:t xml:space="preserve"> </w:t>
            </w:r>
            <w:r>
              <w:t>sono</w:t>
            </w:r>
            <w:r>
              <w:rPr>
                <w:spacing w:val="1"/>
              </w:rPr>
              <w:t xml:space="preserve"> </w:t>
            </w:r>
            <w:r>
              <w:t>stati</w:t>
            </w:r>
            <w:r>
              <w:rPr>
                <w:spacing w:val="1"/>
              </w:rPr>
              <w:t xml:space="preserve"> </w:t>
            </w:r>
            <w:r>
              <w:t xml:space="preserve">raggiunti in maniera efficace e con ottima capacità di </w:t>
            </w:r>
            <w:proofErr w:type="spellStart"/>
            <w:r>
              <w:t>problem</w:t>
            </w:r>
            <w:proofErr w:type="spellEnd"/>
            <w:r>
              <w:t xml:space="preserve"> solving. I comportamenti</w:t>
            </w:r>
            <w:r>
              <w:rPr>
                <w:spacing w:val="-47"/>
              </w:rPr>
              <w:t xml:space="preserve"> </w:t>
            </w:r>
            <w:r>
              <w:t>organizzativi</w:t>
            </w:r>
            <w:r>
              <w:rPr>
                <w:spacing w:val="33"/>
              </w:rPr>
              <w:t xml:space="preserve"> </w:t>
            </w:r>
            <w:r>
              <w:t>sono</w:t>
            </w:r>
            <w:r>
              <w:rPr>
                <w:spacing w:val="34"/>
              </w:rPr>
              <w:t xml:space="preserve"> </w:t>
            </w:r>
            <w:r>
              <w:t>stati</w:t>
            </w:r>
            <w:r>
              <w:rPr>
                <w:spacing w:val="34"/>
              </w:rPr>
              <w:t xml:space="preserve"> </w:t>
            </w:r>
            <w:r>
              <w:t>agiti</w:t>
            </w:r>
            <w:r>
              <w:rPr>
                <w:spacing w:val="32"/>
              </w:rPr>
              <w:t xml:space="preserve"> </w:t>
            </w:r>
            <w:r>
              <w:t>in</w:t>
            </w:r>
            <w:r>
              <w:rPr>
                <w:spacing w:val="32"/>
              </w:rPr>
              <w:t xml:space="preserve"> </w:t>
            </w:r>
            <w:r>
              <w:t>modo</w:t>
            </w:r>
            <w:r>
              <w:rPr>
                <w:spacing w:val="34"/>
              </w:rPr>
              <w:t xml:space="preserve"> </w:t>
            </w:r>
            <w:r>
              <w:t>significativo</w:t>
            </w:r>
            <w:r>
              <w:rPr>
                <w:spacing w:val="32"/>
              </w:rPr>
              <w:t xml:space="preserve"> </w:t>
            </w:r>
            <w:r>
              <w:t>dimostrando</w:t>
            </w:r>
            <w:r>
              <w:rPr>
                <w:spacing w:val="34"/>
              </w:rPr>
              <w:t xml:space="preserve"> </w:t>
            </w:r>
            <w:r>
              <w:t>di</w:t>
            </w:r>
            <w:r>
              <w:rPr>
                <w:spacing w:val="32"/>
              </w:rPr>
              <w:t xml:space="preserve"> </w:t>
            </w:r>
            <w:r>
              <w:t>possedere</w:t>
            </w:r>
            <w:r>
              <w:rPr>
                <w:spacing w:val="34"/>
              </w:rPr>
              <w:t xml:space="preserve"> </w:t>
            </w:r>
            <w:r>
              <w:t>le</w:t>
            </w:r>
          </w:p>
          <w:p w14:paraId="1F4BCEE4" w14:textId="77777777" w:rsidR="002C5EE2" w:rsidRDefault="003B28B1">
            <w:pPr>
              <w:pStyle w:val="TableParagraph"/>
              <w:spacing w:line="249" w:lineRule="exact"/>
              <w:jc w:val="both"/>
            </w:pPr>
            <w:r>
              <w:t>competenze</w:t>
            </w:r>
            <w:r>
              <w:rPr>
                <w:spacing w:val="-1"/>
              </w:rPr>
              <w:t xml:space="preserve"> </w:t>
            </w:r>
            <w:r>
              <w:t>previste</w:t>
            </w:r>
            <w:r>
              <w:rPr>
                <w:spacing w:val="-4"/>
              </w:rPr>
              <w:t xml:space="preserve"> </w:t>
            </w:r>
            <w:r>
              <w:t>dall’incarico</w:t>
            </w:r>
            <w:r>
              <w:rPr>
                <w:spacing w:val="-2"/>
              </w:rPr>
              <w:t xml:space="preserve"> </w:t>
            </w:r>
            <w:r>
              <w:t>ricoperto</w:t>
            </w:r>
          </w:p>
        </w:tc>
      </w:tr>
      <w:tr w:rsidR="002C5EE2" w14:paraId="3192E69E" w14:textId="77777777">
        <w:trPr>
          <w:trHeight w:val="1341"/>
        </w:trPr>
        <w:tc>
          <w:tcPr>
            <w:tcW w:w="1892" w:type="dxa"/>
          </w:tcPr>
          <w:p w14:paraId="2E34A8E9" w14:textId="77777777" w:rsidR="002C5EE2" w:rsidRDefault="002C5EE2">
            <w:pPr>
              <w:pStyle w:val="TableParagraph"/>
              <w:ind w:left="0"/>
            </w:pPr>
          </w:p>
          <w:p w14:paraId="3540C584" w14:textId="77777777" w:rsidR="002C5EE2" w:rsidRDefault="002C5EE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14:paraId="10E62EC0" w14:textId="77777777" w:rsidR="002C5EE2" w:rsidRDefault="003B28B1">
            <w:pPr>
              <w:pStyle w:val="TableParagraph"/>
              <w:spacing w:before="1"/>
              <w:ind w:left="353" w:right="342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 36</w:t>
            </w:r>
          </w:p>
        </w:tc>
        <w:tc>
          <w:tcPr>
            <w:tcW w:w="7961" w:type="dxa"/>
          </w:tcPr>
          <w:p w14:paraId="699C2E66" w14:textId="77777777" w:rsidR="002C5EE2" w:rsidRDefault="003B28B1">
            <w:pPr>
              <w:pStyle w:val="TableParagraph"/>
              <w:ind w:right="51"/>
              <w:jc w:val="both"/>
            </w:pPr>
            <w:r>
              <w:t>Per questa valutazione gli obiettivi sono stati raggiunti in modo ottimale, organizzando</w:t>
            </w:r>
            <w:r>
              <w:rPr>
                <w:spacing w:val="1"/>
              </w:rPr>
              <w:t xml:space="preserve"> </w:t>
            </w:r>
            <w:r>
              <w:t>il</w:t>
            </w:r>
            <w:r>
              <w:rPr>
                <w:spacing w:val="1"/>
              </w:rPr>
              <w:t xml:space="preserve"> </w:t>
            </w:r>
            <w:r>
              <w:t>lavoro</w:t>
            </w:r>
            <w:r>
              <w:rPr>
                <w:spacing w:val="1"/>
              </w:rPr>
              <w:t xml:space="preserve"> </w:t>
            </w:r>
            <w:r>
              <w:t>secondo</w:t>
            </w:r>
            <w:r>
              <w:rPr>
                <w:spacing w:val="1"/>
              </w:rPr>
              <w:t xml:space="preserve"> </w:t>
            </w:r>
            <w:r>
              <w:t>quanto</w:t>
            </w:r>
            <w:r>
              <w:rPr>
                <w:spacing w:val="1"/>
              </w:rPr>
              <w:t xml:space="preserve"> </w:t>
            </w:r>
            <w:r>
              <w:t>programmato.</w:t>
            </w:r>
            <w:r>
              <w:rPr>
                <w:spacing w:val="1"/>
              </w:rPr>
              <w:t xml:space="preserve"> </w:t>
            </w:r>
            <w:r>
              <w:t>Eventuali obiettivi</w:t>
            </w:r>
            <w:r>
              <w:rPr>
                <w:spacing w:val="1"/>
              </w:rPr>
              <w:t xml:space="preserve"> </w:t>
            </w:r>
            <w:r>
              <w:t>significativi</w:t>
            </w:r>
            <w:r>
              <w:rPr>
                <w:spacing w:val="1"/>
              </w:rPr>
              <w:t xml:space="preserve"> </w:t>
            </w:r>
            <w:r>
              <w:t>non</w:t>
            </w:r>
            <w:r>
              <w:rPr>
                <w:spacing w:val="49"/>
              </w:rPr>
              <w:t xml:space="preserve"> </w:t>
            </w:r>
            <w:r>
              <w:t>previsti</w:t>
            </w:r>
            <w:r>
              <w:rPr>
                <w:spacing w:val="1"/>
              </w:rPr>
              <w:t xml:space="preserve"> </w:t>
            </w:r>
            <w:r>
              <w:t xml:space="preserve">sono stati raggiunti mostrando buona capacità di </w:t>
            </w:r>
            <w:proofErr w:type="spellStart"/>
            <w:r>
              <w:t>problem</w:t>
            </w:r>
            <w:proofErr w:type="spellEnd"/>
            <w:r>
              <w:t xml:space="preserve"> solving. I comportamenti</w:t>
            </w:r>
            <w:r>
              <w:rPr>
                <w:spacing w:val="1"/>
              </w:rPr>
              <w:t xml:space="preserve"> </w:t>
            </w:r>
            <w:r>
              <w:t>organizzativi</w:t>
            </w:r>
            <w:r>
              <w:rPr>
                <w:spacing w:val="-1"/>
              </w:rPr>
              <w:t xml:space="preserve"> </w:t>
            </w:r>
            <w:r>
              <w:t>sono</w:t>
            </w:r>
            <w:r>
              <w:rPr>
                <w:spacing w:val="-1"/>
              </w:rPr>
              <w:t xml:space="preserve"> </w:t>
            </w:r>
            <w:r>
              <w:t>stati</w:t>
            </w:r>
            <w:r>
              <w:rPr>
                <w:spacing w:val="-1"/>
              </w:rPr>
              <w:t xml:space="preserve"> </w:t>
            </w:r>
            <w:r>
              <w:t>agiti in</w:t>
            </w:r>
            <w:r>
              <w:rPr>
                <w:spacing w:val="-2"/>
              </w:rPr>
              <w:t xml:space="preserve"> </w:t>
            </w:r>
            <w:r>
              <w:t>modo corretto</w:t>
            </w:r>
            <w:r>
              <w:rPr>
                <w:spacing w:val="-1"/>
              </w:rPr>
              <w:t xml:space="preserve"> </w:t>
            </w:r>
            <w:r>
              <w:t>dimostrando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possedere</w:t>
            </w:r>
            <w:r>
              <w:rPr>
                <w:spacing w:val="-1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competenze</w:t>
            </w:r>
          </w:p>
          <w:p w14:paraId="27ACF72B" w14:textId="77777777" w:rsidR="002C5EE2" w:rsidRDefault="003B28B1">
            <w:pPr>
              <w:pStyle w:val="TableParagraph"/>
              <w:spacing w:line="248" w:lineRule="exact"/>
              <w:jc w:val="both"/>
            </w:pPr>
            <w:r>
              <w:t>previste</w:t>
            </w:r>
            <w:r>
              <w:rPr>
                <w:spacing w:val="-1"/>
              </w:rPr>
              <w:t xml:space="preserve"> </w:t>
            </w:r>
            <w:r>
              <w:t>dall’incarico</w:t>
            </w:r>
            <w:r>
              <w:rPr>
                <w:spacing w:val="-1"/>
              </w:rPr>
              <w:t xml:space="preserve"> </w:t>
            </w:r>
            <w:r>
              <w:t>ricoperto</w:t>
            </w:r>
          </w:p>
        </w:tc>
      </w:tr>
      <w:tr w:rsidR="002C5EE2" w14:paraId="06498821" w14:textId="77777777">
        <w:trPr>
          <w:trHeight w:val="1343"/>
        </w:trPr>
        <w:tc>
          <w:tcPr>
            <w:tcW w:w="1892" w:type="dxa"/>
          </w:tcPr>
          <w:p w14:paraId="6BA60580" w14:textId="77777777" w:rsidR="002C5EE2" w:rsidRDefault="002C5EE2">
            <w:pPr>
              <w:pStyle w:val="TableParagraph"/>
              <w:ind w:left="0"/>
            </w:pPr>
          </w:p>
          <w:p w14:paraId="5B2DF1FD" w14:textId="77777777" w:rsidR="002C5EE2" w:rsidRDefault="002C5EE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14:paraId="0CA965BC" w14:textId="77777777" w:rsidR="002C5EE2" w:rsidRDefault="003B28B1">
            <w:pPr>
              <w:pStyle w:val="TableParagraph"/>
              <w:spacing w:before="1"/>
              <w:ind w:left="352" w:right="343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32</w:t>
            </w:r>
          </w:p>
        </w:tc>
        <w:tc>
          <w:tcPr>
            <w:tcW w:w="7961" w:type="dxa"/>
          </w:tcPr>
          <w:p w14:paraId="59B08336" w14:textId="77777777" w:rsidR="002C5EE2" w:rsidRDefault="003B28B1">
            <w:pPr>
              <w:pStyle w:val="TableParagraph"/>
              <w:ind w:right="53"/>
              <w:jc w:val="both"/>
            </w:pPr>
            <w:r>
              <w:t>Per questa valutazione gli obiettivi sono stati raggiunti in modo ordinario rispetto a</w:t>
            </w:r>
            <w:r>
              <w:rPr>
                <w:spacing w:val="1"/>
              </w:rPr>
              <w:t xml:space="preserve"> </w:t>
            </w:r>
            <w:r>
              <w:t>quanto</w:t>
            </w:r>
            <w:r>
              <w:rPr>
                <w:spacing w:val="1"/>
              </w:rPr>
              <w:t xml:space="preserve"> </w:t>
            </w:r>
            <w:r>
              <w:t>programmato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una</w:t>
            </w:r>
            <w:r>
              <w:rPr>
                <w:spacing w:val="1"/>
              </w:rPr>
              <w:t xml:space="preserve"> </w:t>
            </w:r>
            <w:r>
              <w:t>buona</w:t>
            </w:r>
            <w:r>
              <w:rPr>
                <w:spacing w:val="1"/>
              </w:rPr>
              <w:t xml:space="preserve"> </w:t>
            </w:r>
            <w:r>
              <w:t>organizzazione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lavoro.</w:t>
            </w:r>
            <w:r>
              <w:rPr>
                <w:spacing w:val="1"/>
              </w:rPr>
              <w:t xml:space="preserve"> </w:t>
            </w:r>
            <w:r>
              <w:t>Eventuali</w:t>
            </w:r>
            <w:r>
              <w:rPr>
                <w:spacing w:val="1"/>
              </w:rPr>
              <w:t xml:space="preserve"> </w:t>
            </w:r>
            <w:r>
              <w:t>obiettivi</w:t>
            </w:r>
            <w:r>
              <w:rPr>
                <w:spacing w:val="-47"/>
              </w:rPr>
              <w:t xml:space="preserve"> </w:t>
            </w:r>
            <w:r>
              <w:t>significativi non previsti sono stati raggiunti secondo standard ordinari dimostrando</w:t>
            </w:r>
            <w:r>
              <w:rPr>
                <w:spacing w:val="1"/>
              </w:rPr>
              <w:t xml:space="preserve"> </w:t>
            </w:r>
            <w:r>
              <w:t>capacità</w:t>
            </w:r>
            <w:r>
              <w:rPr>
                <w:spacing w:val="39"/>
              </w:rPr>
              <w:t xml:space="preserve"> </w:t>
            </w:r>
            <w:r>
              <w:t>di</w:t>
            </w:r>
            <w:r>
              <w:rPr>
                <w:spacing w:val="36"/>
              </w:rPr>
              <w:t xml:space="preserve"> </w:t>
            </w:r>
            <w:proofErr w:type="spellStart"/>
            <w:r>
              <w:t>problem</w:t>
            </w:r>
            <w:proofErr w:type="spellEnd"/>
            <w:r>
              <w:rPr>
                <w:spacing w:val="38"/>
              </w:rPr>
              <w:t xml:space="preserve"> </w:t>
            </w:r>
            <w:r>
              <w:t>solving.</w:t>
            </w:r>
            <w:r>
              <w:rPr>
                <w:spacing w:val="38"/>
              </w:rPr>
              <w:t xml:space="preserve"> </w:t>
            </w:r>
            <w:r>
              <w:t>I</w:t>
            </w:r>
            <w:r>
              <w:rPr>
                <w:spacing w:val="39"/>
              </w:rPr>
              <w:t xml:space="preserve"> </w:t>
            </w:r>
            <w:r>
              <w:t>comportamenti</w:t>
            </w:r>
            <w:r>
              <w:rPr>
                <w:spacing w:val="36"/>
              </w:rPr>
              <w:t xml:space="preserve"> </w:t>
            </w:r>
            <w:r>
              <w:t>organizzativi</w:t>
            </w:r>
            <w:r>
              <w:rPr>
                <w:spacing w:val="38"/>
              </w:rPr>
              <w:t xml:space="preserve"> </w:t>
            </w:r>
            <w:r>
              <w:t>sono</w:t>
            </w:r>
            <w:r>
              <w:rPr>
                <w:spacing w:val="38"/>
              </w:rPr>
              <w:t xml:space="preserve"> </w:t>
            </w:r>
            <w:r>
              <w:t>stati</w:t>
            </w:r>
            <w:r>
              <w:rPr>
                <w:spacing w:val="40"/>
              </w:rPr>
              <w:t xml:space="preserve"> </w:t>
            </w:r>
            <w:r>
              <w:t>agiti</w:t>
            </w:r>
          </w:p>
          <w:p w14:paraId="63A68502" w14:textId="77777777" w:rsidR="002C5EE2" w:rsidRDefault="003B28B1">
            <w:pPr>
              <w:pStyle w:val="TableParagraph"/>
              <w:spacing w:line="249" w:lineRule="exact"/>
              <w:jc w:val="both"/>
            </w:pPr>
            <w:r>
              <w:t>correttamente</w:t>
            </w:r>
            <w:r>
              <w:rPr>
                <w:spacing w:val="-1"/>
              </w:rPr>
              <w:t xml:space="preserve"> </w:t>
            </w:r>
            <w:r>
              <w:t>nell’ambito</w:t>
            </w:r>
            <w:r>
              <w:rPr>
                <w:spacing w:val="-3"/>
              </w:rPr>
              <w:t xml:space="preserve"> </w:t>
            </w:r>
            <w:r>
              <w:t>delle</w:t>
            </w:r>
            <w:r>
              <w:rPr>
                <w:spacing w:val="1"/>
              </w:rPr>
              <w:t xml:space="preserve"> </w:t>
            </w:r>
            <w:r>
              <w:t>competenze</w:t>
            </w:r>
            <w:r>
              <w:rPr>
                <w:spacing w:val="-4"/>
              </w:rPr>
              <w:t xml:space="preserve"> </w:t>
            </w:r>
            <w:r>
              <w:t>previste</w:t>
            </w:r>
            <w:r>
              <w:rPr>
                <w:spacing w:val="-6"/>
              </w:rPr>
              <w:t xml:space="preserve"> </w:t>
            </w:r>
            <w:r>
              <w:t>dall’incarico</w:t>
            </w:r>
            <w:r>
              <w:rPr>
                <w:spacing w:val="-1"/>
              </w:rPr>
              <w:t xml:space="preserve"> </w:t>
            </w:r>
            <w:r>
              <w:t>ricoperto.</w:t>
            </w:r>
          </w:p>
        </w:tc>
      </w:tr>
      <w:tr w:rsidR="002C5EE2" w14:paraId="57E5034E" w14:textId="77777777">
        <w:trPr>
          <w:trHeight w:val="1852"/>
        </w:trPr>
        <w:tc>
          <w:tcPr>
            <w:tcW w:w="1892" w:type="dxa"/>
          </w:tcPr>
          <w:p w14:paraId="4DF80AC4" w14:textId="77777777" w:rsidR="002C5EE2" w:rsidRDefault="002C5EE2">
            <w:pPr>
              <w:pStyle w:val="TableParagraph"/>
              <w:ind w:left="0"/>
            </w:pPr>
          </w:p>
          <w:p w14:paraId="3FC1E48F" w14:textId="77777777" w:rsidR="002C5EE2" w:rsidRDefault="002C5EE2">
            <w:pPr>
              <w:pStyle w:val="TableParagraph"/>
              <w:ind w:left="0"/>
            </w:pPr>
          </w:p>
          <w:p w14:paraId="0C6A163F" w14:textId="77777777" w:rsidR="002C5EE2" w:rsidRDefault="002C5EE2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5CE42FA0" w14:textId="77777777" w:rsidR="002C5EE2" w:rsidRDefault="003B28B1">
            <w:pPr>
              <w:pStyle w:val="TableParagraph"/>
              <w:ind w:left="352" w:right="343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29</w:t>
            </w:r>
          </w:p>
        </w:tc>
        <w:tc>
          <w:tcPr>
            <w:tcW w:w="7961" w:type="dxa"/>
          </w:tcPr>
          <w:p w14:paraId="3903E491" w14:textId="77777777" w:rsidR="002C5EE2" w:rsidRDefault="003B28B1">
            <w:pPr>
              <w:pStyle w:val="TableParagraph"/>
              <w:spacing w:line="276" w:lineRule="auto"/>
              <w:ind w:right="54"/>
              <w:jc w:val="both"/>
            </w:pPr>
            <w:r>
              <w:t>Per questa valutazione gli obiettivi sono stati raggiunti secondo indicatori di livello di</w:t>
            </w:r>
            <w:r>
              <w:rPr>
                <w:spacing w:val="1"/>
              </w:rPr>
              <w:t xml:space="preserve"> </w:t>
            </w:r>
            <w:r>
              <w:t>base rispetto a quanto programmato con alcuni aspetti da migliorare. L’organizzazione</w:t>
            </w:r>
            <w:r>
              <w:rPr>
                <w:spacing w:val="1"/>
              </w:rPr>
              <w:t xml:space="preserve"> </w:t>
            </w:r>
            <w:r>
              <w:t>del lavoro non sempre ha garantito efficacia nella soluzione delle criticità. Eventuali</w:t>
            </w:r>
            <w:r>
              <w:rPr>
                <w:spacing w:val="1"/>
              </w:rPr>
              <w:t xml:space="preserve"> </w:t>
            </w:r>
            <w:r>
              <w:t>obiettivi</w:t>
            </w:r>
            <w:r>
              <w:rPr>
                <w:spacing w:val="1"/>
              </w:rPr>
              <w:t xml:space="preserve"> </w:t>
            </w:r>
            <w:r>
              <w:t>significativi</w:t>
            </w:r>
            <w:r>
              <w:rPr>
                <w:spacing w:val="1"/>
              </w:rPr>
              <w:t xml:space="preserve"> </w:t>
            </w:r>
            <w:r>
              <w:t>non</w:t>
            </w:r>
            <w:r>
              <w:rPr>
                <w:spacing w:val="1"/>
              </w:rPr>
              <w:t xml:space="preserve"> </w:t>
            </w:r>
            <w:r>
              <w:t>previsti</w:t>
            </w:r>
            <w:r>
              <w:rPr>
                <w:spacing w:val="1"/>
              </w:rPr>
              <w:t xml:space="preserve"> </w:t>
            </w:r>
            <w:r>
              <w:t>sono</w:t>
            </w:r>
            <w:r>
              <w:rPr>
                <w:spacing w:val="1"/>
              </w:rPr>
              <w:t xml:space="preserve"> </w:t>
            </w:r>
            <w:r>
              <w:t>stati</w:t>
            </w:r>
            <w:r>
              <w:rPr>
                <w:spacing w:val="1"/>
              </w:rPr>
              <w:t xml:space="preserve"> </w:t>
            </w:r>
            <w:r>
              <w:t>raggiunti</w:t>
            </w:r>
            <w:r>
              <w:rPr>
                <w:spacing w:val="1"/>
              </w:rPr>
              <w:t xml:space="preserve"> </w:t>
            </w:r>
            <w:r>
              <w:t>parzialmente</w:t>
            </w:r>
            <w:r>
              <w:rPr>
                <w:spacing w:val="1"/>
              </w:rPr>
              <w:t xml:space="preserve"> </w:t>
            </w:r>
            <w:r>
              <w:t>richiedendo</w:t>
            </w:r>
            <w:r>
              <w:rPr>
                <w:spacing w:val="1"/>
              </w:rPr>
              <w:t xml:space="preserve"> </w:t>
            </w:r>
            <w:r>
              <w:t>l’intervento</w:t>
            </w:r>
            <w:r>
              <w:rPr>
                <w:spacing w:val="12"/>
              </w:rPr>
              <w:t xml:space="preserve"> </w:t>
            </w:r>
            <w:r>
              <w:t>del</w:t>
            </w:r>
            <w:r>
              <w:rPr>
                <w:spacing w:val="12"/>
              </w:rPr>
              <w:t xml:space="preserve"> </w:t>
            </w:r>
            <w:r>
              <w:t>dirigente</w:t>
            </w:r>
            <w:r>
              <w:rPr>
                <w:spacing w:val="11"/>
              </w:rPr>
              <w:t xml:space="preserve"> </w:t>
            </w:r>
            <w:r>
              <w:t>valutatore.</w:t>
            </w:r>
            <w:r>
              <w:rPr>
                <w:spacing w:val="13"/>
              </w:rPr>
              <w:t xml:space="preserve"> </w:t>
            </w:r>
            <w:r>
              <w:t>Comportamenti</w:t>
            </w:r>
            <w:r>
              <w:rPr>
                <w:spacing w:val="10"/>
              </w:rPr>
              <w:t xml:space="preserve"> </w:t>
            </w:r>
            <w:r>
              <w:t>organizzativi</w:t>
            </w:r>
            <w:r>
              <w:rPr>
                <w:spacing w:val="10"/>
              </w:rPr>
              <w:t xml:space="preserve"> </w:t>
            </w:r>
            <w:r>
              <w:t>e</w:t>
            </w:r>
            <w:r>
              <w:rPr>
                <w:spacing w:val="13"/>
              </w:rPr>
              <w:t xml:space="preserve"> </w:t>
            </w:r>
            <w:r>
              <w:t>competenze</w:t>
            </w:r>
            <w:r>
              <w:rPr>
                <w:spacing w:val="13"/>
              </w:rPr>
              <w:t xml:space="preserve"> </w:t>
            </w:r>
            <w:r>
              <w:t>agite</w:t>
            </w:r>
          </w:p>
          <w:p w14:paraId="6564678A" w14:textId="77777777" w:rsidR="002C5EE2" w:rsidRDefault="003B28B1">
            <w:pPr>
              <w:pStyle w:val="TableParagraph"/>
              <w:spacing w:before="1"/>
              <w:jc w:val="both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modo poco</w:t>
            </w:r>
            <w:r>
              <w:rPr>
                <w:spacing w:val="-1"/>
              </w:rPr>
              <w:t xml:space="preserve"> </w:t>
            </w:r>
            <w:r>
              <w:t>significativo</w:t>
            </w:r>
            <w:r>
              <w:rPr>
                <w:spacing w:val="-4"/>
              </w:rPr>
              <w:t xml:space="preserve"> </w:t>
            </w:r>
            <w:r>
              <w:t>senza</w:t>
            </w:r>
            <w:r>
              <w:rPr>
                <w:spacing w:val="-1"/>
              </w:rPr>
              <w:t xml:space="preserve"> </w:t>
            </w:r>
            <w:r>
              <w:t>crescita</w:t>
            </w:r>
            <w:r>
              <w:rPr>
                <w:spacing w:val="-4"/>
              </w:rPr>
              <w:t xml:space="preserve"> </w:t>
            </w:r>
            <w:r>
              <w:t>e tensione</w:t>
            </w:r>
            <w:r>
              <w:rPr>
                <w:spacing w:val="-3"/>
              </w:rPr>
              <w:t xml:space="preserve"> </w:t>
            </w:r>
            <w:r>
              <w:t>professionale.</w:t>
            </w:r>
          </w:p>
        </w:tc>
      </w:tr>
      <w:tr w:rsidR="002C5EE2" w14:paraId="0624D47A" w14:textId="77777777">
        <w:trPr>
          <w:trHeight w:val="1854"/>
        </w:trPr>
        <w:tc>
          <w:tcPr>
            <w:tcW w:w="1892" w:type="dxa"/>
          </w:tcPr>
          <w:p w14:paraId="07BCAFF1" w14:textId="77777777" w:rsidR="002C5EE2" w:rsidRDefault="002C5EE2">
            <w:pPr>
              <w:pStyle w:val="TableParagraph"/>
              <w:ind w:left="0"/>
            </w:pPr>
          </w:p>
          <w:p w14:paraId="6CB6538A" w14:textId="77777777" w:rsidR="002C5EE2" w:rsidRDefault="002C5EE2">
            <w:pPr>
              <w:pStyle w:val="TableParagraph"/>
              <w:ind w:left="0"/>
            </w:pPr>
          </w:p>
          <w:p w14:paraId="29AFCEAB" w14:textId="77777777" w:rsidR="002C5EE2" w:rsidRDefault="002C5EE2">
            <w:pPr>
              <w:pStyle w:val="TableParagraph"/>
              <w:ind w:left="0"/>
              <w:rPr>
                <w:sz w:val="21"/>
              </w:rPr>
            </w:pPr>
          </w:p>
          <w:p w14:paraId="58984193" w14:textId="77777777" w:rsidR="002C5EE2" w:rsidRDefault="003B28B1">
            <w:pPr>
              <w:pStyle w:val="TableParagraph"/>
              <w:ind w:left="353" w:right="342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 26</w:t>
            </w:r>
          </w:p>
        </w:tc>
        <w:tc>
          <w:tcPr>
            <w:tcW w:w="7961" w:type="dxa"/>
          </w:tcPr>
          <w:p w14:paraId="64187ADE" w14:textId="77777777" w:rsidR="002C5EE2" w:rsidRDefault="003B28B1">
            <w:pPr>
              <w:pStyle w:val="TableParagraph"/>
              <w:spacing w:before="1" w:line="276" w:lineRule="auto"/>
              <w:ind w:right="55"/>
              <w:jc w:val="both"/>
            </w:pPr>
            <w:r>
              <w:t>Per questa valutazione gli obiettivi sono stati raggiunti parzialmente rispetto a quanto</w:t>
            </w:r>
            <w:r>
              <w:rPr>
                <w:spacing w:val="1"/>
              </w:rPr>
              <w:t xml:space="preserve"> </w:t>
            </w:r>
            <w:r>
              <w:t>programmato. L’organizzazione del lavoro non ha garantito efficacia nella soluzione</w:t>
            </w:r>
            <w:r>
              <w:rPr>
                <w:spacing w:val="1"/>
              </w:rPr>
              <w:t xml:space="preserve"> </w:t>
            </w:r>
            <w:r>
              <w:t>delle</w:t>
            </w:r>
            <w:r>
              <w:rPr>
                <w:spacing w:val="1"/>
              </w:rPr>
              <w:t xml:space="preserve"> </w:t>
            </w:r>
            <w:r>
              <w:t>criticità.</w:t>
            </w:r>
            <w:r>
              <w:rPr>
                <w:spacing w:val="1"/>
              </w:rPr>
              <w:t xml:space="preserve"> </w:t>
            </w:r>
            <w:r>
              <w:t>Eventuali</w:t>
            </w:r>
            <w:r>
              <w:rPr>
                <w:spacing w:val="1"/>
              </w:rPr>
              <w:t xml:space="preserve"> </w:t>
            </w:r>
            <w:r>
              <w:t>obiettivi</w:t>
            </w:r>
            <w:r>
              <w:rPr>
                <w:spacing w:val="1"/>
              </w:rPr>
              <w:t xml:space="preserve"> </w:t>
            </w:r>
            <w:r>
              <w:t>significativi</w:t>
            </w:r>
            <w:r>
              <w:rPr>
                <w:spacing w:val="1"/>
              </w:rPr>
              <w:t xml:space="preserve"> </w:t>
            </w:r>
            <w:r>
              <w:t>non</w:t>
            </w:r>
            <w:r>
              <w:rPr>
                <w:spacing w:val="1"/>
              </w:rPr>
              <w:t xml:space="preserve"> </w:t>
            </w:r>
            <w:r>
              <w:t>previsti</w:t>
            </w:r>
            <w:r>
              <w:rPr>
                <w:spacing w:val="1"/>
              </w:rPr>
              <w:t xml:space="preserve"> </w:t>
            </w:r>
            <w:r>
              <w:t>non</w:t>
            </w:r>
            <w:r>
              <w:rPr>
                <w:spacing w:val="1"/>
              </w:rPr>
              <w:t xml:space="preserve"> </w:t>
            </w:r>
            <w:r>
              <w:t>sono</w:t>
            </w:r>
            <w:r>
              <w:rPr>
                <w:spacing w:val="1"/>
              </w:rPr>
              <w:t xml:space="preserve"> </w:t>
            </w:r>
            <w:r>
              <w:t>stati</w:t>
            </w:r>
            <w:r>
              <w:rPr>
                <w:spacing w:val="1"/>
              </w:rPr>
              <w:t xml:space="preserve"> </w:t>
            </w:r>
            <w:r>
              <w:t>raggiunti.</w:t>
            </w:r>
            <w:r>
              <w:rPr>
                <w:spacing w:val="1"/>
              </w:rPr>
              <w:t xml:space="preserve"> </w:t>
            </w:r>
            <w:r>
              <w:t>Comportamenti organizzativi e competenze sono stati agiti in modo poco significativo</w:t>
            </w:r>
            <w:r>
              <w:rPr>
                <w:spacing w:val="1"/>
              </w:rPr>
              <w:t xml:space="preserve"> </w:t>
            </w:r>
            <w:r>
              <w:t>senza</w:t>
            </w:r>
            <w:r>
              <w:rPr>
                <w:spacing w:val="7"/>
              </w:rPr>
              <w:t xml:space="preserve"> </w:t>
            </w:r>
            <w:r>
              <w:t>crescita</w:t>
            </w:r>
            <w:r>
              <w:rPr>
                <w:spacing w:val="8"/>
              </w:rPr>
              <w:t xml:space="preserve"> </w:t>
            </w:r>
            <w:r>
              <w:t>e</w:t>
            </w:r>
            <w:r>
              <w:rPr>
                <w:spacing w:val="6"/>
              </w:rPr>
              <w:t xml:space="preserve"> </w:t>
            </w:r>
            <w:r>
              <w:t>tensione</w:t>
            </w:r>
            <w:r>
              <w:rPr>
                <w:spacing w:val="9"/>
              </w:rPr>
              <w:t xml:space="preserve"> </w:t>
            </w:r>
            <w:r>
              <w:t>professionale.</w:t>
            </w:r>
            <w:r>
              <w:rPr>
                <w:spacing w:val="10"/>
              </w:rPr>
              <w:t xml:space="preserve"> </w:t>
            </w:r>
            <w:r>
              <w:t>Sono</w:t>
            </w:r>
            <w:r>
              <w:rPr>
                <w:spacing w:val="6"/>
              </w:rPr>
              <w:t xml:space="preserve"> </w:t>
            </w:r>
            <w:r>
              <w:t>stati</w:t>
            </w:r>
            <w:r>
              <w:rPr>
                <w:spacing w:val="6"/>
              </w:rPr>
              <w:t xml:space="preserve"> </w:t>
            </w:r>
            <w:r>
              <w:t>rilevati</w:t>
            </w:r>
            <w:r>
              <w:rPr>
                <w:spacing w:val="6"/>
              </w:rPr>
              <w:t xml:space="preserve"> </w:t>
            </w:r>
            <w:r>
              <w:t>episodi</w:t>
            </w:r>
            <w:r>
              <w:rPr>
                <w:spacing w:val="7"/>
              </w:rPr>
              <w:t xml:space="preserve"> </w:t>
            </w:r>
            <w:r>
              <w:t>negativi</w:t>
            </w:r>
            <w:r>
              <w:rPr>
                <w:spacing w:val="6"/>
              </w:rPr>
              <w:t xml:space="preserve"> </w:t>
            </w:r>
            <w:r>
              <w:t>o</w:t>
            </w:r>
            <w:r>
              <w:rPr>
                <w:spacing w:val="10"/>
              </w:rPr>
              <w:t xml:space="preserve"> </w:t>
            </w:r>
            <w:r>
              <w:t>critici,</w:t>
            </w:r>
            <w:r>
              <w:rPr>
                <w:spacing w:val="7"/>
              </w:rPr>
              <w:t xml:space="preserve"> </w:t>
            </w:r>
            <w:r>
              <w:t>atti</w:t>
            </w:r>
          </w:p>
          <w:p w14:paraId="1A2E8804" w14:textId="77777777" w:rsidR="002C5EE2" w:rsidRDefault="003B28B1">
            <w:pPr>
              <w:pStyle w:val="TableParagraph"/>
              <w:spacing w:line="267" w:lineRule="exact"/>
              <w:jc w:val="both"/>
            </w:pPr>
            <w:r>
              <w:t>o azioni</w:t>
            </w:r>
            <w:r>
              <w:rPr>
                <w:spacing w:val="-2"/>
              </w:rPr>
              <w:t xml:space="preserve"> </w:t>
            </w:r>
            <w:r>
              <w:t>errate dal punto di</w:t>
            </w:r>
            <w:r>
              <w:rPr>
                <w:spacing w:val="-4"/>
              </w:rPr>
              <w:t xml:space="preserve"> </w:t>
            </w:r>
            <w:r>
              <w:t>vista</w:t>
            </w:r>
            <w:r>
              <w:rPr>
                <w:spacing w:val="-3"/>
              </w:rPr>
              <w:t xml:space="preserve"> </w:t>
            </w:r>
            <w:r>
              <w:t>amministrativo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giuridico</w:t>
            </w:r>
          </w:p>
        </w:tc>
      </w:tr>
    </w:tbl>
    <w:p w14:paraId="4DF809B0" w14:textId="77777777" w:rsidR="002C5EE2" w:rsidRDefault="002C5EE2">
      <w:pPr>
        <w:spacing w:line="267" w:lineRule="exact"/>
        <w:jc w:val="both"/>
        <w:sectPr w:rsidR="002C5EE2">
          <w:pgSz w:w="11910" w:h="16840"/>
          <w:pgMar w:top="1060" w:right="880" w:bottom="1140" w:left="920" w:header="710" w:footer="953" w:gutter="0"/>
          <w:cols w:space="720"/>
        </w:sectPr>
      </w:pPr>
    </w:p>
    <w:p w14:paraId="3F9875B6" w14:textId="77777777" w:rsidR="002C5EE2" w:rsidRDefault="002C5EE2">
      <w:pPr>
        <w:pStyle w:val="Corpotesto"/>
        <w:spacing w:before="5"/>
        <w:ind w:left="0"/>
        <w:rPr>
          <w:sz w:val="25"/>
        </w:rPr>
      </w:pPr>
    </w:p>
    <w:p w14:paraId="56E8999D" w14:textId="77777777" w:rsidR="002C5EE2" w:rsidRDefault="003B28B1">
      <w:pPr>
        <w:pStyle w:val="Corpotesto"/>
        <w:spacing w:before="51"/>
        <w:ind w:right="250"/>
        <w:jc w:val="both"/>
      </w:pP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finale</w:t>
      </w:r>
      <w:r>
        <w:rPr>
          <w:spacing w:val="1"/>
        </w:rPr>
        <w:t xml:space="preserve"> </w:t>
      </w:r>
      <w:r>
        <w:t>espressa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valutatore</w:t>
      </w:r>
      <w:r>
        <w:rPr>
          <w:spacing w:val="1"/>
        </w:rPr>
        <w:t xml:space="preserve"> </w:t>
      </w:r>
      <w:r>
        <w:t>darà</w:t>
      </w:r>
      <w:r>
        <w:rPr>
          <w:spacing w:val="1"/>
        </w:rPr>
        <w:t xml:space="preserve"> </w:t>
      </w:r>
      <w:r>
        <w:t>luogo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erogazione</w:t>
      </w:r>
      <w:r>
        <w:rPr>
          <w:spacing w:val="1"/>
        </w:rPr>
        <w:t xml:space="preserve"> </w:t>
      </w:r>
      <w:r>
        <w:t>economica:</w:t>
      </w:r>
    </w:p>
    <w:p w14:paraId="3459F55A" w14:textId="77777777" w:rsidR="002C5EE2" w:rsidRDefault="002C5EE2">
      <w:pPr>
        <w:pStyle w:val="Corpotesto"/>
        <w:spacing w:before="11"/>
        <w:ind w:left="0"/>
        <w:rPr>
          <w:sz w:val="19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5"/>
        <w:gridCol w:w="6801"/>
      </w:tblGrid>
      <w:tr w:rsidR="002C5EE2" w14:paraId="0D5306BC" w14:textId="77777777">
        <w:trPr>
          <w:trHeight w:val="537"/>
        </w:trPr>
        <w:tc>
          <w:tcPr>
            <w:tcW w:w="2905" w:type="dxa"/>
          </w:tcPr>
          <w:p w14:paraId="7A2644F3" w14:textId="77777777" w:rsidR="002C5EE2" w:rsidRDefault="003B28B1">
            <w:pPr>
              <w:pStyle w:val="TableParagraph"/>
              <w:spacing w:line="268" w:lineRule="exact"/>
              <w:ind w:left="311" w:right="304"/>
              <w:jc w:val="center"/>
              <w:rPr>
                <w:b/>
              </w:rPr>
            </w:pPr>
            <w:r>
              <w:rPr>
                <w:b/>
              </w:rPr>
              <w:t>Risultato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valutazione</w:t>
            </w:r>
          </w:p>
          <w:p w14:paraId="29301484" w14:textId="77777777" w:rsidR="002C5EE2" w:rsidRDefault="003B28B1">
            <w:pPr>
              <w:pStyle w:val="TableParagraph"/>
              <w:spacing w:line="249" w:lineRule="exact"/>
              <w:ind w:left="311" w:right="305"/>
              <w:jc w:val="center"/>
              <w:rPr>
                <w:b/>
              </w:rPr>
            </w:pPr>
            <w:r>
              <w:rPr>
                <w:b/>
              </w:rPr>
              <w:t>performance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individuale</w:t>
            </w:r>
          </w:p>
        </w:tc>
        <w:tc>
          <w:tcPr>
            <w:tcW w:w="6801" w:type="dxa"/>
          </w:tcPr>
          <w:p w14:paraId="348FD7B5" w14:textId="77777777" w:rsidR="002C5EE2" w:rsidRDefault="003B28B1">
            <w:pPr>
              <w:pStyle w:val="TableParagraph"/>
              <w:spacing w:before="133"/>
              <w:ind w:left="2358" w:right="2350"/>
              <w:jc w:val="center"/>
              <w:rPr>
                <w:b/>
              </w:rPr>
            </w:pPr>
            <w:r>
              <w:rPr>
                <w:b/>
              </w:rPr>
              <w:t>Erogazione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economica</w:t>
            </w:r>
          </w:p>
        </w:tc>
      </w:tr>
      <w:tr w:rsidR="002C5EE2" w14:paraId="4335A387" w14:textId="77777777">
        <w:trPr>
          <w:trHeight w:val="537"/>
        </w:trPr>
        <w:tc>
          <w:tcPr>
            <w:tcW w:w="2905" w:type="dxa"/>
          </w:tcPr>
          <w:p w14:paraId="453614D1" w14:textId="77777777" w:rsidR="002C5EE2" w:rsidRDefault="003B28B1">
            <w:pPr>
              <w:pStyle w:val="TableParagraph"/>
              <w:spacing w:before="133"/>
              <w:ind w:left="311" w:right="302"/>
              <w:jc w:val="center"/>
            </w:pPr>
            <w:r>
              <w:t>40</w:t>
            </w:r>
          </w:p>
        </w:tc>
        <w:tc>
          <w:tcPr>
            <w:tcW w:w="6801" w:type="dxa"/>
          </w:tcPr>
          <w:p w14:paraId="46C96A72" w14:textId="77777777" w:rsidR="002C5EE2" w:rsidRDefault="003B28B1">
            <w:pPr>
              <w:pStyle w:val="TableParagraph"/>
              <w:spacing w:line="268" w:lineRule="exact"/>
            </w:pPr>
            <w:r>
              <w:rPr>
                <w:b/>
              </w:rPr>
              <w:t>ECCELLENZA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Importo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teorico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 +20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%</w:t>
            </w:r>
            <w:r>
              <w:rPr>
                <w:b/>
                <w:spacing w:val="-1"/>
              </w:rPr>
              <w:t xml:space="preserve"> </w:t>
            </w:r>
            <w:r>
              <w:t>calcolato</w:t>
            </w:r>
            <w:r>
              <w:rPr>
                <w:spacing w:val="-5"/>
              </w:rPr>
              <w:t xml:space="preserve"> </w:t>
            </w:r>
            <w:r>
              <w:t>sull’importo</w:t>
            </w:r>
            <w:r>
              <w:rPr>
                <w:spacing w:val="-2"/>
              </w:rPr>
              <w:t xml:space="preserve"> </w:t>
            </w:r>
            <w:r>
              <w:t>teorico</w:t>
            </w:r>
          </w:p>
          <w:p w14:paraId="38056D0F" w14:textId="77777777" w:rsidR="002C5EE2" w:rsidRDefault="003B28B1">
            <w:pPr>
              <w:pStyle w:val="TableParagraph"/>
              <w:spacing w:line="249" w:lineRule="exact"/>
              <w:rPr>
                <w:b/>
              </w:rPr>
            </w:pPr>
            <w:r>
              <w:t>par.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sino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concorrenza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dell’importo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previsto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decreto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nomina</w:t>
            </w:r>
          </w:p>
        </w:tc>
      </w:tr>
      <w:tr w:rsidR="002C5EE2" w14:paraId="5E60E76B" w14:textId="77777777">
        <w:trPr>
          <w:trHeight w:val="537"/>
        </w:trPr>
        <w:tc>
          <w:tcPr>
            <w:tcW w:w="2905" w:type="dxa"/>
          </w:tcPr>
          <w:p w14:paraId="7BCF4C07" w14:textId="77777777" w:rsidR="002C5EE2" w:rsidRDefault="003B28B1">
            <w:pPr>
              <w:pStyle w:val="TableParagraph"/>
              <w:spacing w:before="133"/>
              <w:ind w:left="311" w:right="301"/>
              <w:jc w:val="center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37 a</w:t>
            </w:r>
            <w:r>
              <w:rPr>
                <w:spacing w:val="-2"/>
              </w:rPr>
              <w:t xml:space="preserve"> </w:t>
            </w:r>
            <w:r>
              <w:t>39</w:t>
            </w:r>
          </w:p>
        </w:tc>
        <w:tc>
          <w:tcPr>
            <w:tcW w:w="6801" w:type="dxa"/>
          </w:tcPr>
          <w:p w14:paraId="5AA4AE83" w14:textId="77777777" w:rsidR="002C5EE2" w:rsidRDefault="003B28B1">
            <w:pPr>
              <w:pStyle w:val="TableParagraph"/>
              <w:spacing w:line="268" w:lineRule="exact"/>
            </w:pPr>
            <w:r>
              <w:rPr>
                <w:b/>
              </w:rPr>
              <w:t>Importo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teorico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+20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%</w:t>
            </w:r>
            <w:r>
              <w:rPr>
                <w:b/>
                <w:spacing w:val="-2"/>
              </w:rPr>
              <w:t xml:space="preserve"> </w:t>
            </w:r>
            <w:r>
              <w:t>calcolato</w:t>
            </w:r>
            <w:r>
              <w:rPr>
                <w:spacing w:val="-1"/>
              </w:rPr>
              <w:t xml:space="preserve"> </w:t>
            </w:r>
            <w:r>
              <w:t>sull’importo</w:t>
            </w:r>
            <w:r>
              <w:rPr>
                <w:spacing w:val="-2"/>
              </w:rPr>
              <w:t xml:space="preserve"> </w:t>
            </w:r>
            <w:r>
              <w:t>teorico</w:t>
            </w:r>
            <w:r>
              <w:rPr>
                <w:spacing w:val="-1"/>
              </w:rPr>
              <w:t xml:space="preserve"> </w:t>
            </w:r>
            <w:r>
              <w:t>par.</w:t>
            </w:r>
            <w:r>
              <w:rPr>
                <w:spacing w:val="-4"/>
              </w:rPr>
              <w:t xml:space="preserve"> </w:t>
            </w:r>
            <w:r>
              <w:t>A</w:t>
            </w:r>
          </w:p>
          <w:p w14:paraId="7AC7CF19" w14:textId="77777777" w:rsidR="002C5EE2" w:rsidRDefault="003B28B1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sino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concorrenza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dell’importo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previsto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decreto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nomina</w:t>
            </w:r>
          </w:p>
        </w:tc>
      </w:tr>
      <w:tr w:rsidR="002C5EE2" w14:paraId="3A141F33" w14:textId="77777777">
        <w:trPr>
          <w:trHeight w:val="537"/>
        </w:trPr>
        <w:tc>
          <w:tcPr>
            <w:tcW w:w="2905" w:type="dxa"/>
          </w:tcPr>
          <w:p w14:paraId="469ADF18" w14:textId="77777777" w:rsidR="002C5EE2" w:rsidRDefault="003B28B1">
            <w:pPr>
              <w:pStyle w:val="TableParagraph"/>
              <w:spacing w:before="133"/>
              <w:ind w:left="311" w:right="301"/>
              <w:jc w:val="center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33 a</w:t>
            </w:r>
            <w:r>
              <w:rPr>
                <w:spacing w:val="-2"/>
              </w:rPr>
              <w:t xml:space="preserve"> </w:t>
            </w:r>
            <w:r>
              <w:t>36</w:t>
            </w:r>
          </w:p>
        </w:tc>
        <w:tc>
          <w:tcPr>
            <w:tcW w:w="6801" w:type="dxa"/>
          </w:tcPr>
          <w:p w14:paraId="3E6D72C9" w14:textId="77777777" w:rsidR="002C5EE2" w:rsidRDefault="003B28B1">
            <w:pPr>
              <w:pStyle w:val="TableParagraph"/>
              <w:spacing w:line="268" w:lineRule="exact"/>
            </w:pPr>
            <w:r>
              <w:rPr>
                <w:b/>
              </w:rPr>
              <w:t>Importo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teorico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+10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%</w:t>
            </w:r>
            <w:r>
              <w:rPr>
                <w:b/>
                <w:spacing w:val="-1"/>
              </w:rPr>
              <w:t xml:space="preserve"> </w:t>
            </w:r>
            <w:r>
              <w:t>calcolato sull’importo</w:t>
            </w:r>
            <w:r>
              <w:rPr>
                <w:spacing w:val="-3"/>
              </w:rPr>
              <w:t xml:space="preserve"> </w:t>
            </w:r>
            <w:r>
              <w:t>teorico par.</w:t>
            </w:r>
            <w:r>
              <w:rPr>
                <w:spacing w:val="-3"/>
              </w:rPr>
              <w:t xml:space="preserve"> </w:t>
            </w:r>
            <w:r>
              <w:t>A</w:t>
            </w:r>
          </w:p>
          <w:p w14:paraId="07D96569" w14:textId="77777777" w:rsidR="002C5EE2" w:rsidRDefault="003B28B1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sino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concorrenza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dell’importo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previsto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decreto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nomina</w:t>
            </w:r>
          </w:p>
        </w:tc>
      </w:tr>
      <w:tr w:rsidR="002C5EE2" w14:paraId="7152ED7E" w14:textId="77777777">
        <w:trPr>
          <w:trHeight w:val="537"/>
        </w:trPr>
        <w:tc>
          <w:tcPr>
            <w:tcW w:w="2905" w:type="dxa"/>
          </w:tcPr>
          <w:p w14:paraId="30FDA7E4" w14:textId="77777777" w:rsidR="002C5EE2" w:rsidRDefault="003B28B1">
            <w:pPr>
              <w:pStyle w:val="TableParagraph"/>
              <w:spacing w:before="133"/>
              <w:ind w:left="311" w:right="302"/>
              <w:jc w:val="center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30 a</w:t>
            </w:r>
            <w:r>
              <w:rPr>
                <w:spacing w:val="-3"/>
              </w:rPr>
              <w:t xml:space="preserve"> </w:t>
            </w:r>
            <w:r>
              <w:t>32</w:t>
            </w:r>
          </w:p>
        </w:tc>
        <w:tc>
          <w:tcPr>
            <w:tcW w:w="6801" w:type="dxa"/>
          </w:tcPr>
          <w:p w14:paraId="0E1EB0CB" w14:textId="77777777" w:rsidR="002C5EE2" w:rsidRDefault="003B28B1">
            <w:pPr>
              <w:pStyle w:val="TableParagraph"/>
              <w:spacing w:line="268" w:lineRule="exact"/>
            </w:pPr>
            <w:r>
              <w:rPr>
                <w:b/>
              </w:rPr>
              <w:t>Importo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teorico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 +5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% </w:t>
            </w:r>
            <w:r>
              <w:t>calcolato</w:t>
            </w:r>
            <w:r>
              <w:rPr>
                <w:spacing w:val="-1"/>
              </w:rPr>
              <w:t xml:space="preserve"> </w:t>
            </w:r>
            <w:r>
              <w:t>sull’importo</w:t>
            </w:r>
            <w:r>
              <w:rPr>
                <w:spacing w:val="-2"/>
              </w:rPr>
              <w:t xml:space="preserve"> </w:t>
            </w:r>
            <w:r>
              <w:t>teorico</w:t>
            </w:r>
            <w:r>
              <w:rPr>
                <w:spacing w:val="-1"/>
              </w:rPr>
              <w:t xml:space="preserve"> </w:t>
            </w:r>
            <w:r>
              <w:t>par.</w:t>
            </w:r>
            <w:r>
              <w:rPr>
                <w:spacing w:val="-3"/>
              </w:rPr>
              <w:t xml:space="preserve"> </w:t>
            </w:r>
            <w:r>
              <w:t>A</w:t>
            </w:r>
          </w:p>
          <w:p w14:paraId="4A7122DA" w14:textId="77777777" w:rsidR="002C5EE2" w:rsidRDefault="003B28B1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sino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concorrenza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dell’importo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previsto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decreto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nomina</w:t>
            </w:r>
          </w:p>
        </w:tc>
      </w:tr>
      <w:tr w:rsidR="002C5EE2" w14:paraId="0800F5C9" w14:textId="77777777">
        <w:trPr>
          <w:trHeight w:val="268"/>
        </w:trPr>
        <w:tc>
          <w:tcPr>
            <w:tcW w:w="2905" w:type="dxa"/>
          </w:tcPr>
          <w:p w14:paraId="156DF4FC" w14:textId="77777777" w:rsidR="002C5EE2" w:rsidRDefault="003B28B1">
            <w:pPr>
              <w:pStyle w:val="TableParagraph"/>
              <w:spacing w:line="248" w:lineRule="exact"/>
              <w:ind w:left="311" w:right="302"/>
              <w:jc w:val="center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27 a</w:t>
            </w:r>
            <w:r>
              <w:rPr>
                <w:spacing w:val="-3"/>
              </w:rPr>
              <w:t xml:space="preserve"> </w:t>
            </w:r>
            <w:r>
              <w:t>29</w:t>
            </w:r>
          </w:p>
        </w:tc>
        <w:tc>
          <w:tcPr>
            <w:tcW w:w="6801" w:type="dxa"/>
          </w:tcPr>
          <w:p w14:paraId="365C24EA" w14:textId="77777777" w:rsidR="002C5EE2" w:rsidRDefault="003B28B1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Importo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teorico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</w:p>
        </w:tc>
      </w:tr>
      <w:tr w:rsidR="002C5EE2" w14:paraId="6F14D54D" w14:textId="77777777">
        <w:trPr>
          <w:trHeight w:val="268"/>
        </w:trPr>
        <w:tc>
          <w:tcPr>
            <w:tcW w:w="2905" w:type="dxa"/>
          </w:tcPr>
          <w:p w14:paraId="27E1CC27" w14:textId="77777777" w:rsidR="002C5EE2" w:rsidRDefault="003B28B1">
            <w:pPr>
              <w:pStyle w:val="TableParagraph"/>
              <w:spacing w:line="249" w:lineRule="exact"/>
              <w:ind w:left="311" w:right="302"/>
              <w:jc w:val="center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24 a</w:t>
            </w:r>
            <w:r>
              <w:rPr>
                <w:spacing w:val="-3"/>
              </w:rPr>
              <w:t xml:space="preserve"> </w:t>
            </w:r>
            <w:r>
              <w:t>26</w:t>
            </w:r>
          </w:p>
        </w:tc>
        <w:tc>
          <w:tcPr>
            <w:tcW w:w="6801" w:type="dxa"/>
          </w:tcPr>
          <w:p w14:paraId="1C61CD7C" w14:textId="77777777" w:rsidR="002C5EE2" w:rsidRDefault="003B28B1">
            <w:pPr>
              <w:pStyle w:val="TableParagraph"/>
              <w:spacing w:line="249" w:lineRule="exact"/>
            </w:pPr>
            <w:r>
              <w:rPr>
                <w:b/>
              </w:rPr>
              <w:t>Importo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teorico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par. A 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%</w:t>
            </w:r>
            <w:r>
              <w:rPr>
                <w:b/>
                <w:spacing w:val="-1"/>
              </w:rPr>
              <w:t xml:space="preserve"> </w:t>
            </w:r>
            <w:r>
              <w:t>calcolato sull’importo</w:t>
            </w:r>
            <w:r>
              <w:rPr>
                <w:spacing w:val="-3"/>
              </w:rPr>
              <w:t xml:space="preserve"> </w:t>
            </w:r>
            <w:r>
              <w:t>teorico par.</w:t>
            </w:r>
            <w:r>
              <w:rPr>
                <w:spacing w:val="-3"/>
              </w:rPr>
              <w:t xml:space="preserve"> </w:t>
            </w:r>
            <w:r>
              <w:t>A</w:t>
            </w:r>
          </w:p>
        </w:tc>
      </w:tr>
    </w:tbl>
    <w:p w14:paraId="0D47E137" w14:textId="77777777" w:rsidR="002C5EE2" w:rsidRDefault="002C5EE2">
      <w:pPr>
        <w:pStyle w:val="Corpotesto"/>
        <w:spacing w:before="6"/>
        <w:ind w:left="0"/>
      </w:pPr>
    </w:p>
    <w:p w14:paraId="1997A05F" w14:textId="77777777" w:rsidR="002C5EE2" w:rsidRDefault="003B28B1">
      <w:pPr>
        <w:pStyle w:val="Corpotesto"/>
        <w:ind w:right="249"/>
        <w:jc w:val="both"/>
      </w:pPr>
      <w:r>
        <w:t>La motivazione della valutazione è obbligatoria. Una valutazione individuale con un punteggio</w:t>
      </w:r>
      <w:r>
        <w:rPr>
          <w:spacing w:val="1"/>
        </w:rPr>
        <w:t xml:space="preserve"> </w:t>
      </w:r>
      <w:r>
        <w:t>inferiore a 24 è considerata valutazione negativa e non dà diritto a percepire la retribuzione di</w:t>
      </w:r>
      <w:r>
        <w:rPr>
          <w:spacing w:val="1"/>
        </w:rPr>
        <w:t xml:space="preserve"> </w:t>
      </w:r>
      <w:r>
        <w:t>risultato relativa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parametro.</w:t>
      </w:r>
    </w:p>
    <w:p w14:paraId="68F0287D" w14:textId="77777777" w:rsidR="002C5EE2" w:rsidRDefault="003B28B1">
      <w:pPr>
        <w:pStyle w:val="Corpotesto"/>
        <w:spacing w:before="122"/>
        <w:ind w:right="246"/>
        <w:jc w:val="both"/>
      </w:pPr>
      <w:r>
        <w:t>In corso d’anno è previsto un momento di verifica intermedia allo scopo di monitorare lo stato di</w:t>
      </w:r>
      <w:r>
        <w:rPr>
          <w:spacing w:val="1"/>
        </w:rPr>
        <w:t xml:space="preserve"> </w:t>
      </w:r>
      <w:r>
        <w:t>avanzamento degli obiettivi concordati ed eventualmente rimodulare gli obiettivi e le azioni per il</w:t>
      </w:r>
      <w:r>
        <w:rPr>
          <w:spacing w:val="1"/>
        </w:rPr>
        <w:t xml:space="preserve"> </w:t>
      </w:r>
      <w:r>
        <w:t>loro</w:t>
      </w:r>
      <w:r>
        <w:rPr>
          <w:spacing w:val="-2"/>
        </w:rPr>
        <w:t xml:space="preserve"> </w:t>
      </w:r>
      <w:r>
        <w:t>perseguimento.</w:t>
      </w:r>
    </w:p>
    <w:p w14:paraId="604E244A" w14:textId="77777777" w:rsidR="002C5EE2" w:rsidRDefault="003B28B1">
      <w:pPr>
        <w:pStyle w:val="Corpotesto"/>
        <w:spacing w:before="120"/>
        <w:ind w:right="249"/>
        <w:jc w:val="both"/>
      </w:pPr>
      <w:r>
        <w:t>Per la fase di verifica intermedia ogni titolare di Posizione Organizzativa compilerà una breve</w:t>
      </w:r>
      <w:r>
        <w:rPr>
          <w:spacing w:val="1"/>
        </w:rPr>
        <w:t xml:space="preserve"> </w:t>
      </w:r>
      <w:r>
        <w:t>relazione sullo stato di avanzamento di ciascun obiettivo della scheda par.</w:t>
      </w:r>
      <w:r>
        <w:rPr>
          <w:spacing w:val="1"/>
        </w:rPr>
        <w:t xml:space="preserve"> </w:t>
      </w:r>
      <w:r>
        <w:t>A. inserendo una</w:t>
      </w:r>
      <w:r>
        <w:rPr>
          <w:spacing w:val="1"/>
        </w:rPr>
        <w:t xml:space="preserve"> </w:t>
      </w:r>
      <w:r>
        <w:t>sintetica rendicontazione,</w:t>
      </w:r>
      <w:r>
        <w:rPr>
          <w:spacing w:val="1"/>
        </w:rPr>
        <w:t xml:space="preserve"> </w:t>
      </w:r>
      <w:r>
        <w:t>evidenziando</w:t>
      </w:r>
      <w:r>
        <w:rPr>
          <w:spacing w:val="1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criticità.</w:t>
      </w:r>
    </w:p>
    <w:p w14:paraId="30D325C4" w14:textId="77777777" w:rsidR="002C5EE2" w:rsidRDefault="003B28B1">
      <w:pPr>
        <w:pStyle w:val="Corpotesto"/>
        <w:spacing w:before="119"/>
        <w:ind w:right="251"/>
        <w:jc w:val="both"/>
      </w:pPr>
      <w:r>
        <w:t>La fase di verifica intermedia verrà discussa e validata in un apposito colloquio tra titolare di</w:t>
      </w:r>
      <w:r>
        <w:rPr>
          <w:spacing w:val="1"/>
        </w:rPr>
        <w:t xml:space="preserve"> </w:t>
      </w:r>
      <w:r>
        <w:t>Posizione Organizzativa e il Dirigente valutatore. Quest’ultimo ha la facoltà di apporre eventuali</w:t>
      </w:r>
      <w:r>
        <w:rPr>
          <w:spacing w:val="1"/>
        </w:rPr>
        <w:t xml:space="preserve"> </w:t>
      </w:r>
      <w:r>
        <w:t>osservazioni.</w:t>
      </w:r>
    </w:p>
    <w:p w14:paraId="2F5CA5D9" w14:textId="77777777" w:rsidR="002C5EE2" w:rsidRDefault="008C73AA">
      <w:pPr>
        <w:pStyle w:val="Corpotesto"/>
        <w:ind w:left="0"/>
        <w:rPr>
          <w:sz w:val="21"/>
        </w:rPr>
      </w:pPr>
      <w:r>
        <w:pict w14:anchorId="02F67584">
          <v:shape id="_x0000_s2051" type="#_x0000_t202" style="position:absolute;margin-left:51pt;margin-top:15.05pt;width:493.35pt;height:17.05pt;z-index:-15727616;mso-wrap-distance-left:0;mso-wrap-distance-right:0;mso-position-horizontal-relative:page" filled="f" strokeweight=".48pt">
            <v:textbox inset="0,0,0,0">
              <w:txbxContent>
                <w:p w14:paraId="41FAA6C2" w14:textId="77777777" w:rsidR="002C5EE2" w:rsidRDefault="003B28B1">
                  <w:pPr>
                    <w:spacing w:before="18"/>
                    <w:ind w:left="10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PERFORMANCE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ORGANIZZATIVA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(incidenza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del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25%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della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valutazione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complessiva)</w:t>
                  </w:r>
                </w:p>
              </w:txbxContent>
            </v:textbox>
            <w10:wrap type="topAndBottom" anchorx="page"/>
          </v:shape>
        </w:pict>
      </w:r>
    </w:p>
    <w:p w14:paraId="105340EA" w14:textId="77777777" w:rsidR="002C5EE2" w:rsidRDefault="003B28B1">
      <w:pPr>
        <w:pStyle w:val="Corpotesto"/>
        <w:spacing w:before="90"/>
        <w:ind w:right="251"/>
        <w:jc w:val="both"/>
      </w:pPr>
      <w:r>
        <w:t>La performance organizzativa valorizza il raggiungimento di obiettivi atti a garantire efficienza ed</w:t>
      </w:r>
      <w:r>
        <w:rPr>
          <w:spacing w:val="1"/>
        </w:rPr>
        <w:t xml:space="preserve"> </w:t>
      </w:r>
      <w:r>
        <w:t>efficacia</w:t>
      </w:r>
      <w:r>
        <w:rPr>
          <w:spacing w:val="1"/>
        </w:rPr>
        <w:t xml:space="preserve"> </w:t>
      </w:r>
      <w:r>
        <w:t>dell’organizzazione.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definita</w:t>
      </w:r>
      <w:r>
        <w:rPr>
          <w:spacing w:val="1"/>
        </w:rPr>
        <w:t xml:space="preserve"> </w:t>
      </w:r>
      <w:r>
        <w:t>annualmente</w:t>
      </w:r>
      <w:r>
        <w:rPr>
          <w:spacing w:val="1"/>
        </w:rPr>
        <w:t xml:space="preserve"> </w:t>
      </w:r>
      <w:r>
        <w:t>dall’Amministrazione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l’individuazione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specifici parametri con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supporto</w:t>
      </w:r>
      <w:r>
        <w:rPr>
          <w:spacing w:val="-1"/>
        </w:rPr>
        <w:t xml:space="preserve"> </w:t>
      </w:r>
      <w:r>
        <w:t>del Nucleo di</w:t>
      </w:r>
      <w:r>
        <w:rPr>
          <w:spacing w:val="-2"/>
        </w:rPr>
        <w:t xml:space="preserve"> </w:t>
      </w:r>
      <w:r>
        <w:t>Valutazione.</w:t>
      </w:r>
    </w:p>
    <w:p w14:paraId="64EE04A2" w14:textId="77777777" w:rsidR="002C5EE2" w:rsidRDefault="003B28B1">
      <w:pPr>
        <w:pStyle w:val="Corpotesto"/>
        <w:spacing w:before="2"/>
        <w:ind w:right="249"/>
        <w:jc w:val="both"/>
      </w:pPr>
      <w:r>
        <w:t>Per il 2020 la performance organizzativa dei titolari di PO è definita secondo quanto previsto dalla</w:t>
      </w:r>
      <w:r>
        <w:rPr>
          <w:spacing w:val="1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organizzativa del</w:t>
      </w:r>
      <w:r>
        <w:rPr>
          <w:spacing w:val="-1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comparto.</w:t>
      </w:r>
    </w:p>
    <w:p w14:paraId="1A349A76" w14:textId="77777777" w:rsidR="002C5EE2" w:rsidRDefault="008C73AA">
      <w:pPr>
        <w:pStyle w:val="Corpotesto"/>
        <w:ind w:left="0"/>
        <w:rPr>
          <w:sz w:val="21"/>
        </w:rPr>
      </w:pPr>
      <w:r>
        <w:pict w14:anchorId="4407081E">
          <v:shape id="_x0000_s2050" type="#_x0000_t202" style="position:absolute;margin-left:51pt;margin-top:15pt;width:493.35pt;height:17.1pt;z-index:-15727104;mso-wrap-distance-left:0;mso-wrap-distance-right:0;mso-position-horizontal-relative:page" filled="f" strokeweight=".48pt">
            <v:textbox inset="0,0,0,0">
              <w:txbxContent>
                <w:p w14:paraId="683CF582" w14:textId="77777777" w:rsidR="002C5EE2" w:rsidRDefault="003B28B1">
                  <w:pPr>
                    <w:spacing w:before="19"/>
                    <w:ind w:left="10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PERFORMANCE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DI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ENTE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(incidenza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del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15%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della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valutazione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complessiva)</w:t>
                  </w:r>
                </w:p>
              </w:txbxContent>
            </v:textbox>
            <w10:wrap type="topAndBottom" anchorx="page"/>
          </v:shape>
        </w:pict>
      </w:r>
    </w:p>
    <w:p w14:paraId="6F167203" w14:textId="77777777" w:rsidR="002C5EE2" w:rsidRDefault="003B28B1">
      <w:pPr>
        <w:pStyle w:val="Corpotesto"/>
        <w:spacing w:before="90"/>
        <w:ind w:right="253"/>
        <w:jc w:val="both"/>
      </w:pPr>
      <w:r>
        <w:t>La Performance di Ente valorizza il contributo dato al conseguimento di obiettivi di Ente con</w:t>
      </w:r>
      <w:r>
        <w:rPr>
          <w:spacing w:val="1"/>
        </w:rPr>
        <w:t xml:space="preserve"> </w:t>
      </w:r>
      <w:r>
        <w:t>valenza interna/esterna. È definita annualmente dall’Amministrazione, mediante l’individuazione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specifici</w:t>
      </w:r>
      <w:r>
        <w:rPr>
          <w:spacing w:val="1"/>
        </w:rPr>
        <w:t xml:space="preserve"> </w:t>
      </w:r>
      <w:r>
        <w:t>parametri</w:t>
      </w:r>
      <w:r>
        <w:rPr>
          <w:spacing w:val="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supporto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Nucleo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Valutazione.</w:t>
      </w:r>
    </w:p>
    <w:p w14:paraId="4B20D26D" w14:textId="77777777" w:rsidR="002C5EE2" w:rsidRDefault="003B28B1">
      <w:pPr>
        <w:pStyle w:val="Corpotesto"/>
        <w:ind w:right="250"/>
        <w:jc w:val="both"/>
      </w:pPr>
      <w:r>
        <w:t>Per il 2020 la performance di Ente delle PO è definita secondo quanto previsto dalla Performance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Ente</w:t>
      </w:r>
      <w:r>
        <w:rPr>
          <w:spacing w:val="-2"/>
        </w:rPr>
        <w:t xml:space="preserve"> </w:t>
      </w:r>
      <w:r>
        <w:t>dei dirigenti.</w:t>
      </w:r>
    </w:p>
    <w:p w14:paraId="45358AD2" w14:textId="77777777" w:rsidR="002C5EE2" w:rsidRDefault="002C5EE2">
      <w:pPr>
        <w:pStyle w:val="Corpotesto"/>
        <w:spacing w:before="11"/>
        <w:ind w:left="0"/>
        <w:rPr>
          <w:sz w:val="23"/>
        </w:rPr>
      </w:pPr>
    </w:p>
    <w:p w14:paraId="321B715B" w14:textId="77777777" w:rsidR="002C5EE2" w:rsidRDefault="003B28B1">
      <w:pPr>
        <w:ind w:left="213"/>
        <w:jc w:val="both"/>
        <w:rPr>
          <w:b/>
          <w:sz w:val="24"/>
        </w:rPr>
      </w:pPr>
      <w:r>
        <w:rPr>
          <w:b/>
          <w:sz w:val="24"/>
          <w:u w:val="single"/>
        </w:rPr>
        <w:t>EROGAZIONE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DELLA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RETRIBUZIONE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RISULTATO</w:t>
      </w:r>
    </w:p>
    <w:p w14:paraId="61D88C72" w14:textId="77777777" w:rsidR="002C5EE2" w:rsidRDefault="003B28B1">
      <w:pPr>
        <w:pStyle w:val="Corpotesto"/>
        <w:spacing w:before="120"/>
        <w:jc w:val="both"/>
      </w:pPr>
      <w:r>
        <w:t>La</w:t>
      </w:r>
      <w:r>
        <w:rPr>
          <w:spacing w:val="-2"/>
        </w:rPr>
        <w:t xml:space="preserve"> </w:t>
      </w:r>
      <w:r>
        <w:t>retribuzione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risultato</w:t>
      </w:r>
      <w:r>
        <w:rPr>
          <w:spacing w:val="-1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erogata</w:t>
      </w:r>
      <w:r>
        <w:rPr>
          <w:spacing w:val="-4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criteri:</w:t>
      </w:r>
    </w:p>
    <w:p w14:paraId="4B90C9D4" w14:textId="77777777" w:rsidR="002C5EE2" w:rsidRDefault="002C5EE2">
      <w:pPr>
        <w:jc w:val="both"/>
        <w:sectPr w:rsidR="002C5EE2">
          <w:pgSz w:w="11910" w:h="16840"/>
          <w:pgMar w:top="1060" w:right="880" w:bottom="1140" w:left="920" w:header="710" w:footer="953" w:gutter="0"/>
          <w:cols w:space="720"/>
        </w:sectPr>
      </w:pPr>
    </w:p>
    <w:p w14:paraId="0C9BB0BF" w14:textId="77777777" w:rsidR="002C5EE2" w:rsidRDefault="003B28B1">
      <w:pPr>
        <w:pStyle w:val="Paragrafoelenco"/>
        <w:numPr>
          <w:ilvl w:val="0"/>
          <w:numId w:val="2"/>
        </w:numPr>
        <w:tabs>
          <w:tab w:val="left" w:pos="641"/>
        </w:tabs>
        <w:ind w:right="246"/>
        <w:jc w:val="both"/>
        <w:rPr>
          <w:sz w:val="24"/>
        </w:rPr>
      </w:pPr>
      <w:r>
        <w:rPr>
          <w:b/>
          <w:sz w:val="24"/>
        </w:rPr>
        <w:lastRenderedPageBreak/>
        <w:t>Parametro A (60%)</w:t>
      </w:r>
      <w:r>
        <w:rPr>
          <w:sz w:val="24"/>
        </w:rPr>
        <w:t>: la somma erogata sarà corrispondente all’importo teorico del parametro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comprensivo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variazioni</w:t>
      </w:r>
      <w:r>
        <w:rPr>
          <w:spacing w:val="1"/>
          <w:sz w:val="24"/>
        </w:rPr>
        <w:t xml:space="preserve"> </w:t>
      </w:r>
      <w:r>
        <w:rPr>
          <w:sz w:val="24"/>
        </w:rPr>
        <w:t>percentuali</w:t>
      </w:r>
      <w:r>
        <w:rPr>
          <w:spacing w:val="1"/>
          <w:sz w:val="24"/>
        </w:rPr>
        <w:t xml:space="preserve"> </w:t>
      </w:r>
      <w:r>
        <w:rPr>
          <w:sz w:val="24"/>
        </w:rPr>
        <w:t>(incremento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decremento)</w:t>
      </w:r>
      <w:r>
        <w:rPr>
          <w:spacing w:val="1"/>
          <w:sz w:val="24"/>
        </w:rPr>
        <w:t xml:space="preserve"> </w:t>
      </w:r>
      <w:r>
        <w:rPr>
          <w:sz w:val="24"/>
        </w:rPr>
        <w:t>derivanti</w:t>
      </w:r>
      <w:r>
        <w:rPr>
          <w:spacing w:val="1"/>
          <w:sz w:val="24"/>
        </w:rPr>
        <w:t xml:space="preserve"> </w:t>
      </w:r>
      <w:r>
        <w:rPr>
          <w:sz w:val="24"/>
        </w:rPr>
        <w:t>dall’applicazione dei range valutativi. L’incremento percentuale riferito ai punteggi da 30 a 40</w:t>
      </w:r>
      <w:r>
        <w:rPr>
          <w:spacing w:val="1"/>
          <w:sz w:val="24"/>
        </w:rPr>
        <w:t xml:space="preserve"> </w:t>
      </w:r>
      <w:r>
        <w:rPr>
          <w:sz w:val="24"/>
        </w:rPr>
        <w:t>potrà essere erogato solo a fronte di mancati conseguimenti negli altri parametri valutativi e,</w:t>
      </w:r>
      <w:r>
        <w:rPr>
          <w:spacing w:val="1"/>
          <w:sz w:val="24"/>
        </w:rPr>
        <w:t xml:space="preserve"> </w:t>
      </w:r>
      <w:r>
        <w:rPr>
          <w:sz w:val="24"/>
        </w:rPr>
        <w:t>in ogni caso, la retribuzione di risultato complessiva non potrà essere superiore all’importo</w:t>
      </w:r>
      <w:r>
        <w:rPr>
          <w:spacing w:val="1"/>
          <w:sz w:val="24"/>
        </w:rPr>
        <w:t xml:space="preserve"> </w:t>
      </w:r>
      <w:r>
        <w:rPr>
          <w:sz w:val="24"/>
        </w:rPr>
        <w:t>previsto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affidamento</w:t>
      </w:r>
      <w:r>
        <w:rPr>
          <w:spacing w:val="1"/>
          <w:sz w:val="24"/>
        </w:rPr>
        <w:t xml:space="preserve"> </w:t>
      </w:r>
      <w:r>
        <w:rPr>
          <w:sz w:val="24"/>
        </w:rPr>
        <w:t>dell’incarico,</w:t>
      </w:r>
      <w:r>
        <w:rPr>
          <w:spacing w:val="1"/>
          <w:sz w:val="24"/>
        </w:rPr>
        <w:t xml:space="preserve"> </w:t>
      </w:r>
      <w:r>
        <w:rPr>
          <w:sz w:val="24"/>
        </w:rPr>
        <w:t>fatto</w:t>
      </w:r>
      <w:r>
        <w:rPr>
          <w:spacing w:val="1"/>
          <w:sz w:val="24"/>
        </w:rPr>
        <w:t xml:space="preserve"> </w:t>
      </w:r>
      <w:r>
        <w:rPr>
          <w:sz w:val="24"/>
        </w:rPr>
        <w:t>salvo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bonus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eccellenze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valutazioni</w:t>
      </w:r>
      <w:r>
        <w:rPr>
          <w:spacing w:val="-2"/>
          <w:sz w:val="24"/>
        </w:rPr>
        <w:t xml:space="preserve"> </w:t>
      </w:r>
      <w:r>
        <w:rPr>
          <w:sz w:val="24"/>
        </w:rPr>
        <w:t>pari</w:t>
      </w:r>
      <w:r>
        <w:rPr>
          <w:spacing w:val="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 37-39;</w:t>
      </w:r>
    </w:p>
    <w:p w14:paraId="4BD843FC" w14:textId="77777777" w:rsidR="002C5EE2" w:rsidRDefault="003B28B1">
      <w:pPr>
        <w:pStyle w:val="Paragrafoelenco"/>
        <w:numPr>
          <w:ilvl w:val="1"/>
          <w:numId w:val="2"/>
        </w:numPr>
        <w:tabs>
          <w:tab w:val="left" w:pos="1346"/>
        </w:tabs>
        <w:spacing w:before="120"/>
        <w:ind w:right="248"/>
        <w:jc w:val="both"/>
        <w:rPr>
          <w:sz w:val="24"/>
        </w:rPr>
      </w:pPr>
      <w:r>
        <w:rPr>
          <w:sz w:val="24"/>
        </w:rPr>
        <w:t>Gli eventuali risparmi annuali non strutturati dal fondo delle posizioni organizzative,</w:t>
      </w:r>
      <w:r>
        <w:rPr>
          <w:spacing w:val="1"/>
          <w:sz w:val="24"/>
        </w:rPr>
        <w:t xml:space="preserve"> </w:t>
      </w:r>
      <w:r>
        <w:rPr>
          <w:sz w:val="24"/>
        </w:rPr>
        <w:t>saranno</w:t>
      </w:r>
      <w:r>
        <w:rPr>
          <w:spacing w:val="1"/>
          <w:sz w:val="24"/>
        </w:rPr>
        <w:t xml:space="preserve"> </w:t>
      </w:r>
      <w:r>
        <w:rPr>
          <w:sz w:val="24"/>
        </w:rPr>
        <w:t>attribuite per un</w:t>
      </w:r>
      <w:r>
        <w:rPr>
          <w:spacing w:val="1"/>
          <w:sz w:val="24"/>
        </w:rPr>
        <w:t xml:space="preserve"> </w:t>
      </w:r>
      <w:r>
        <w:rPr>
          <w:sz w:val="24"/>
        </w:rPr>
        <w:t>importo</w:t>
      </w:r>
      <w:r>
        <w:rPr>
          <w:spacing w:val="1"/>
          <w:sz w:val="24"/>
        </w:rPr>
        <w:t xml:space="preserve"> </w:t>
      </w:r>
      <w:r>
        <w:rPr>
          <w:sz w:val="24"/>
        </w:rPr>
        <w:t>massimo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€</w:t>
      </w:r>
      <w:r>
        <w:rPr>
          <w:spacing w:val="1"/>
          <w:sz w:val="24"/>
        </w:rPr>
        <w:t xml:space="preserve"> </w:t>
      </w:r>
      <w:r>
        <w:rPr>
          <w:sz w:val="24"/>
        </w:rPr>
        <w:t>750,00</w:t>
      </w:r>
      <w:r>
        <w:rPr>
          <w:spacing w:val="1"/>
          <w:sz w:val="24"/>
        </w:rPr>
        <w:t xml:space="preserve"> </w:t>
      </w:r>
      <w:r>
        <w:rPr>
          <w:sz w:val="24"/>
        </w:rPr>
        <w:t>alle</w:t>
      </w:r>
      <w:r>
        <w:rPr>
          <w:spacing w:val="1"/>
          <w:sz w:val="24"/>
        </w:rPr>
        <w:t xml:space="preserve"> </w:t>
      </w:r>
      <w:r>
        <w:rPr>
          <w:sz w:val="24"/>
        </w:rPr>
        <w:t>valutazioni</w:t>
      </w:r>
      <w:r>
        <w:rPr>
          <w:spacing w:val="1"/>
          <w:sz w:val="24"/>
        </w:rPr>
        <w:t xml:space="preserve"> </w:t>
      </w:r>
      <w:r>
        <w:rPr>
          <w:sz w:val="24"/>
        </w:rPr>
        <w:t>eccellenti,</w:t>
      </w:r>
      <w:r>
        <w:rPr>
          <w:spacing w:val="1"/>
          <w:sz w:val="24"/>
        </w:rPr>
        <w:t xml:space="preserve"> </w:t>
      </w:r>
      <w:r>
        <w:rPr>
          <w:sz w:val="24"/>
        </w:rPr>
        <w:t>riproporzionati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ragione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effettiva</w:t>
      </w:r>
      <w:r>
        <w:rPr>
          <w:spacing w:val="1"/>
          <w:sz w:val="24"/>
        </w:rPr>
        <w:t xml:space="preserve"> </w:t>
      </w:r>
      <w:r>
        <w:rPr>
          <w:sz w:val="24"/>
        </w:rPr>
        <w:t>disponibilità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1"/>
          <w:sz w:val="24"/>
        </w:rPr>
        <w:t xml:space="preserve"> </w:t>
      </w: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>risparmi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strutturati. Non è comunque possibile superare la quota massima di risultato di 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all’art.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2"/>
          <w:sz w:val="24"/>
        </w:rPr>
        <w:t xml:space="preserve"> </w:t>
      </w:r>
      <w:r>
        <w:rPr>
          <w:sz w:val="24"/>
        </w:rPr>
        <w:t>CCDI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20/12/2018.</w:t>
      </w:r>
    </w:p>
    <w:p w14:paraId="42B50804" w14:textId="77777777" w:rsidR="002C5EE2" w:rsidRDefault="003B28B1">
      <w:pPr>
        <w:pStyle w:val="Paragrafoelenco"/>
        <w:numPr>
          <w:ilvl w:val="1"/>
          <w:numId w:val="2"/>
        </w:numPr>
        <w:tabs>
          <w:tab w:val="left" w:pos="1346"/>
        </w:tabs>
        <w:spacing w:before="121"/>
        <w:ind w:right="251"/>
        <w:jc w:val="both"/>
        <w:rPr>
          <w:sz w:val="24"/>
        </w:rPr>
      </w:pPr>
      <w:r>
        <w:rPr>
          <w:sz w:val="24"/>
        </w:rPr>
        <w:t>Qualora, dopo l’assegnazione del bonus dell’eccellenza fossero disponibili eventuali</w:t>
      </w:r>
      <w:r>
        <w:rPr>
          <w:spacing w:val="1"/>
          <w:sz w:val="24"/>
        </w:rPr>
        <w:t xml:space="preserve"> </w:t>
      </w:r>
      <w:r>
        <w:rPr>
          <w:sz w:val="24"/>
        </w:rPr>
        <w:t>ulteriori</w:t>
      </w:r>
      <w:r>
        <w:rPr>
          <w:spacing w:val="1"/>
          <w:sz w:val="24"/>
        </w:rPr>
        <w:t xml:space="preserve"> </w:t>
      </w:r>
      <w:r>
        <w:rPr>
          <w:sz w:val="24"/>
        </w:rPr>
        <w:t>residui,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stessi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attribuiti</w:t>
      </w:r>
      <w:r>
        <w:rPr>
          <w:spacing w:val="1"/>
          <w:sz w:val="24"/>
        </w:rPr>
        <w:t xml:space="preserve"> </w:t>
      </w:r>
      <w:r>
        <w:rPr>
          <w:sz w:val="24"/>
        </w:rPr>
        <w:t>alle</w:t>
      </w:r>
      <w:r>
        <w:rPr>
          <w:spacing w:val="1"/>
          <w:sz w:val="24"/>
        </w:rPr>
        <w:t xml:space="preserve"> </w:t>
      </w:r>
      <w:r>
        <w:rPr>
          <w:sz w:val="24"/>
        </w:rPr>
        <w:t>valutazioni</w:t>
      </w:r>
      <w:r>
        <w:rPr>
          <w:spacing w:val="1"/>
          <w:sz w:val="24"/>
        </w:rPr>
        <w:t xml:space="preserve"> </w:t>
      </w:r>
      <w:r>
        <w:rPr>
          <w:sz w:val="24"/>
        </w:rPr>
        <w:t>“37-39”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55"/>
          <w:sz w:val="24"/>
        </w:rPr>
        <w:t xml:space="preserve"> </w:t>
      </w:r>
      <w:r>
        <w:rPr>
          <w:sz w:val="24"/>
        </w:rPr>
        <w:t>modo</w:t>
      </w:r>
      <w:r>
        <w:rPr>
          <w:spacing w:val="1"/>
          <w:sz w:val="24"/>
        </w:rPr>
        <w:t xml:space="preserve"> </w:t>
      </w:r>
      <w:r>
        <w:rPr>
          <w:sz w:val="24"/>
        </w:rPr>
        <w:t>proporzionale, fino ad un massimo di € 500,00 cadauno. Non è comunque possibile</w:t>
      </w:r>
      <w:r>
        <w:rPr>
          <w:spacing w:val="1"/>
          <w:sz w:val="24"/>
        </w:rPr>
        <w:t xml:space="preserve"> </w:t>
      </w:r>
      <w:r>
        <w:rPr>
          <w:sz w:val="24"/>
        </w:rPr>
        <w:t>superare la</w:t>
      </w:r>
      <w:r>
        <w:rPr>
          <w:spacing w:val="-3"/>
          <w:sz w:val="24"/>
        </w:rPr>
        <w:t xml:space="preserve"> </w:t>
      </w:r>
      <w:r>
        <w:rPr>
          <w:sz w:val="24"/>
        </w:rPr>
        <w:t>quota</w:t>
      </w:r>
      <w:r>
        <w:rPr>
          <w:spacing w:val="-3"/>
          <w:sz w:val="24"/>
        </w:rPr>
        <w:t xml:space="preserve"> </w:t>
      </w:r>
      <w:r>
        <w:rPr>
          <w:sz w:val="24"/>
        </w:rPr>
        <w:t>massima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risultato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all’art.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CCDI</w:t>
      </w:r>
      <w:r>
        <w:rPr>
          <w:spacing w:val="-1"/>
          <w:sz w:val="24"/>
        </w:rPr>
        <w:t xml:space="preserve"> </w:t>
      </w:r>
      <w:r>
        <w:rPr>
          <w:sz w:val="24"/>
        </w:rPr>
        <w:t>del 20/12/2018.</w:t>
      </w:r>
    </w:p>
    <w:p w14:paraId="360169C1" w14:textId="77777777" w:rsidR="002C5EE2" w:rsidRDefault="003B28B1">
      <w:pPr>
        <w:pStyle w:val="Paragrafoelenco"/>
        <w:numPr>
          <w:ilvl w:val="0"/>
          <w:numId w:val="2"/>
        </w:numPr>
        <w:tabs>
          <w:tab w:val="left" w:pos="639"/>
        </w:tabs>
        <w:spacing w:before="120"/>
        <w:ind w:left="638" w:right="250"/>
        <w:jc w:val="both"/>
        <w:rPr>
          <w:sz w:val="24"/>
        </w:rPr>
      </w:pPr>
      <w:r>
        <w:rPr>
          <w:b/>
          <w:sz w:val="24"/>
        </w:rPr>
        <w:t xml:space="preserve">Performance organizzativa (25%): </w:t>
      </w:r>
      <w:r>
        <w:rPr>
          <w:sz w:val="24"/>
        </w:rPr>
        <w:t>in misura proporzionale corrispondente alla percentuale di</w:t>
      </w:r>
      <w:r>
        <w:rPr>
          <w:spacing w:val="1"/>
          <w:sz w:val="24"/>
        </w:rPr>
        <w:t xml:space="preserve"> </w:t>
      </w:r>
      <w:r>
        <w:rPr>
          <w:sz w:val="24"/>
        </w:rPr>
        <w:t>valutazione della performance organizzativa del personale del comparto (applicabile a tutti i</w:t>
      </w:r>
      <w:r>
        <w:rPr>
          <w:spacing w:val="1"/>
          <w:sz w:val="24"/>
        </w:rPr>
        <w:t xml:space="preserve"> </w:t>
      </w:r>
      <w:r>
        <w:rPr>
          <w:sz w:val="24"/>
        </w:rPr>
        <w:t>titolari di PO).</w:t>
      </w:r>
    </w:p>
    <w:p w14:paraId="6F42E4F5" w14:textId="77777777" w:rsidR="002C5EE2" w:rsidRDefault="003B28B1">
      <w:pPr>
        <w:pStyle w:val="Paragrafoelenco"/>
        <w:numPr>
          <w:ilvl w:val="0"/>
          <w:numId w:val="2"/>
        </w:numPr>
        <w:tabs>
          <w:tab w:val="left" w:pos="639"/>
        </w:tabs>
        <w:spacing w:before="119" w:line="242" w:lineRule="auto"/>
        <w:ind w:left="638" w:right="252"/>
        <w:jc w:val="both"/>
        <w:rPr>
          <w:sz w:val="24"/>
        </w:rPr>
      </w:pPr>
      <w:r>
        <w:rPr>
          <w:b/>
          <w:sz w:val="24"/>
        </w:rPr>
        <w:t>Performance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(15%):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misura</w:t>
      </w:r>
      <w:r>
        <w:rPr>
          <w:spacing w:val="1"/>
          <w:sz w:val="24"/>
        </w:rPr>
        <w:t xml:space="preserve"> </w:t>
      </w:r>
      <w:r>
        <w:rPr>
          <w:sz w:val="24"/>
        </w:rPr>
        <w:t>proporzionale</w:t>
      </w:r>
      <w:r>
        <w:rPr>
          <w:spacing w:val="1"/>
          <w:sz w:val="24"/>
        </w:rPr>
        <w:t xml:space="preserve"> </w:t>
      </w:r>
      <w:r>
        <w:rPr>
          <w:sz w:val="24"/>
        </w:rPr>
        <w:t>corrispondente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percentuale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3"/>
          <w:sz w:val="24"/>
        </w:rPr>
        <w:t xml:space="preserve"> </w:t>
      </w:r>
      <w:r>
        <w:rPr>
          <w:sz w:val="24"/>
        </w:rPr>
        <w:t>finale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Ente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dirigenza</w:t>
      </w:r>
      <w:r>
        <w:rPr>
          <w:spacing w:val="-1"/>
          <w:sz w:val="24"/>
        </w:rPr>
        <w:t xml:space="preserve"> </w:t>
      </w:r>
      <w:r>
        <w:rPr>
          <w:sz w:val="24"/>
        </w:rPr>
        <w:t>(applicabile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tutti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titolari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PO)</w:t>
      </w:r>
    </w:p>
    <w:p w14:paraId="74566EA8" w14:textId="77777777" w:rsidR="002C5EE2" w:rsidRDefault="002C5EE2">
      <w:pPr>
        <w:pStyle w:val="Corpotesto"/>
        <w:spacing w:before="8"/>
        <w:ind w:left="0"/>
        <w:rPr>
          <w:sz w:val="23"/>
        </w:rPr>
      </w:pPr>
    </w:p>
    <w:p w14:paraId="32E0135A" w14:textId="77777777" w:rsidR="002C5EE2" w:rsidRDefault="003B28B1">
      <w:pPr>
        <w:ind w:left="213"/>
        <w:rPr>
          <w:b/>
          <w:sz w:val="24"/>
        </w:rPr>
      </w:pPr>
      <w:r>
        <w:rPr>
          <w:b/>
          <w:sz w:val="24"/>
          <w:u w:val="single"/>
        </w:rPr>
        <w:t>MODALITA’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ATTUATIVE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DELLA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VALUTAZIONE</w:t>
      </w:r>
    </w:p>
    <w:p w14:paraId="595321F6" w14:textId="77777777" w:rsidR="002C5EE2" w:rsidRDefault="003B28B1">
      <w:pPr>
        <w:pStyle w:val="Corpotesto"/>
        <w:spacing w:before="120"/>
        <w:ind w:right="254"/>
        <w:jc w:val="both"/>
      </w:pPr>
      <w:r>
        <w:t>Responsabili della valutazione sono i dirigenti titolari delle strutture organizzative di assegnazione</w:t>
      </w:r>
      <w:r>
        <w:rPr>
          <w:spacing w:val="1"/>
        </w:rPr>
        <w:t xml:space="preserve"> </w:t>
      </w:r>
      <w:r>
        <w:t>degli incaricati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Posizione</w:t>
      </w:r>
      <w:r>
        <w:rPr>
          <w:spacing w:val="1"/>
        </w:rPr>
        <w:t xml:space="preserve"> </w:t>
      </w:r>
      <w:r>
        <w:t>Organizzativa.</w:t>
      </w:r>
    </w:p>
    <w:p w14:paraId="654AB208" w14:textId="77777777" w:rsidR="002C5EE2" w:rsidRDefault="003B28B1">
      <w:pPr>
        <w:pStyle w:val="Corpotesto"/>
        <w:spacing w:before="120"/>
        <w:ind w:right="251"/>
        <w:jc w:val="both"/>
      </w:pPr>
      <w:r>
        <w:t>La valutazione dei risultati avviene – anche per la relativa implicazione economica - per periodi</w:t>
      </w:r>
      <w:r>
        <w:rPr>
          <w:spacing w:val="1"/>
        </w:rPr>
        <w:t xml:space="preserve"> </w:t>
      </w:r>
      <w:r>
        <w:t>uguali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superiori a</w:t>
      </w:r>
      <w:r>
        <w:rPr>
          <w:spacing w:val="-2"/>
        </w:rPr>
        <w:t xml:space="preserve"> </w:t>
      </w:r>
      <w:r>
        <w:t>tre</w:t>
      </w:r>
      <w:r>
        <w:rPr>
          <w:spacing w:val="-1"/>
        </w:rPr>
        <w:t xml:space="preserve"> </w:t>
      </w:r>
      <w:r>
        <w:t>mesi.</w:t>
      </w:r>
    </w:p>
    <w:p w14:paraId="7D9CCAAC" w14:textId="77777777" w:rsidR="002C5EE2" w:rsidRDefault="003B28B1">
      <w:pPr>
        <w:pStyle w:val="Corpotesto"/>
        <w:ind w:right="252"/>
        <w:jc w:val="both"/>
      </w:pPr>
      <w:r>
        <w:t>Per</w:t>
      </w:r>
      <w:r>
        <w:rPr>
          <w:spacing w:val="1"/>
        </w:rPr>
        <w:t xml:space="preserve"> </w:t>
      </w:r>
      <w:r>
        <w:t>periodi</w:t>
      </w:r>
      <w:r>
        <w:rPr>
          <w:spacing w:val="1"/>
        </w:rPr>
        <w:t xml:space="preserve"> </w:t>
      </w:r>
      <w:r>
        <w:t>inferiori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tre</w:t>
      </w:r>
      <w:r>
        <w:rPr>
          <w:spacing w:val="1"/>
        </w:rPr>
        <w:t xml:space="preserve"> </w:t>
      </w:r>
      <w:r>
        <w:t>mesi</w:t>
      </w:r>
      <w:r>
        <w:rPr>
          <w:spacing w:val="1"/>
        </w:rPr>
        <w:t xml:space="preserve"> </w:t>
      </w:r>
      <w:r>
        <w:t>verrà</w:t>
      </w:r>
      <w:r>
        <w:rPr>
          <w:spacing w:val="1"/>
        </w:rPr>
        <w:t xml:space="preserve"> </w:t>
      </w:r>
      <w:r>
        <w:t>corrisposta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quota</w:t>
      </w:r>
      <w:r>
        <w:rPr>
          <w:spacing w:val="1"/>
        </w:rPr>
        <w:t xml:space="preserve"> </w:t>
      </w:r>
      <w:r>
        <w:t>riferita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parametri</w:t>
      </w:r>
      <w:r>
        <w:rPr>
          <w:spacing w:val="1"/>
        </w:rPr>
        <w:t xml:space="preserve"> </w:t>
      </w:r>
      <w:r>
        <w:t>collettivi</w:t>
      </w:r>
      <w:r>
        <w:rPr>
          <w:spacing w:val="-52"/>
        </w:rPr>
        <w:t xml:space="preserve"> </w:t>
      </w:r>
      <w:r>
        <w:t>(performance</w:t>
      </w:r>
      <w:r>
        <w:rPr>
          <w:spacing w:val="-2"/>
        </w:rPr>
        <w:t xml:space="preserve"> </w:t>
      </w:r>
      <w:r>
        <w:t>organizzativa e</w:t>
      </w:r>
      <w:r>
        <w:rPr>
          <w:spacing w:val="1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Ente).</w:t>
      </w:r>
    </w:p>
    <w:p w14:paraId="03182CA9" w14:textId="77777777" w:rsidR="002C5EE2" w:rsidRDefault="003B28B1">
      <w:pPr>
        <w:pStyle w:val="Corpotesto"/>
        <w:spacing w:before="120"/>
        <w:ind w:right="255"/>
        <w:jc w:val="both"/>
      </w:pPr>
      <w:r>
        <w:t>Nel caso in cui il titolare di posizione organizzativa, nel corso dell’anno, presti servizio in più</w:t>
      </w:r>
      <w:r>
        <w:rPr>
          <w:spacing w:val="1"/>
        </w:rPr>
        <w:t xml:space="preserve"> </w:t>
      </w:r>
      <w:r>
        <w:t>strutture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relativa</w:t>
      </w:r>
      <w:r>
        <w:rPr>
          <w:spacing w:val="1"/>
        </w:rPr>
        <w:t xml:space="preserve"> </w:t>
      </w:r>
      <w:r>
        <w:t>implicazione</w:t>
      </w:r>
      <w:r>
        <w:rPr>
          <w:spacing w:val="1"/>
        </w:rPr>
        <w:t xml:space="preserve"> </w:t>
      </w:r>
      <w:r>
        <w:t>economica</w:t>
      </w:r>
      <w:r>
        <w:rPr>
          <w:spacing w:val="1"/>
        </w:rPr>
        <w:t xml:space="preserve"> </w:t>
      </w:r>
      <w:r>
        <w:t>sarà fatta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ciascun</w:t>
      </w:r>
      <w:r>
        <w:rPr>
          <w:spacing w:val="1"/>
        </w:rPr>
        <w:t xml:space="preserve"> </w:t>
      </w:r>
      <w:r>
        <w:t>periodo 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parametri</w:t>
      </w:r>
      <w:r>
        <w:rPr>
          <w:spacing w:val="-3"/>
        </w:rPr>
        <w:t xml:space="preserve"> </w:t>
      </w:r>
      <w:r>
        <w:t>di riferimento</w:t>
      </w:r>
      <w:r>
        <w:rPr>
          <w:spacing w:val="2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singole</w:t>
      </w:r>
      <w:r>
        <w:rPr>
          <w:spacing w:val="-1"/>
        </w:rPr>
        <w:t xml:space="preserve"> </w:t>
      </w:r>
      <w:r>
        <w:t>Direzioni.</w:t>
      </w:r>
    </w:p>
    <w:p w14:paraId="517612C1" w14:textId="77777777" w:rsidR="002C5EE2" w:rsidRDefault="003B28B1">
      <w:pPr>
        <w:pStyle w:val="Corpotesto"/>
        <w:spacing w:before="119"/>
        <w:ind w:right="249"/>
        <w:jc w:val="both"/>
      </w:pPr>
      <w:r>
        <w:t>Qualora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dell’anno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succedano</w:t>
      </w:r>
      <w:r>
        <w:rPr>
          <w:spacing w:val="1"/>
        </w:rPr>
        <w:t xml:space="preserve"> </w:t>
      </w:r>
      <w:r>
        <w:t>più dirigenti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capo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struttura</w:t>
      </w:r>
      <w:r>
        <w:rPr>
          <w:spacing w:val="1"/>
        </w:rPr>
        <w:t xml:space="preserve"> </w:t>
      </w:r>
      <w:r>
        <w:t>organizzativa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riferimento del titolare di Posizione Organizzativa, competente alla valutazione sarà il dirigente di</w:t>
      </w:r>
      <w:r>
        <w:rPr>
          <w:spacing w:val="1"/>
        </w:rPr>
        <w:t xml:space="preserve"> </w:t>
      </w:r>
      <w:r>
        <w:t>formale assegnazione nel momento in cui avviene la valutazione medesima. Qualora quest’ultimo</w:t>
      </w:r>
      <w:r>
        <w:rPr>
          <w:spacing w:val="1"/>
        </w:rPr>
        <w:t xml:space="preserve"> </w:t>
      </w:r>
      <w:r>
        <w:t>abbia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direzione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struttura</w:t>
      </w:r>
      <w:r>
        <w:rPr>
          <w:spacing w:val="1"/>
        </w:rPr>
        <w:t xml:space="preserve"> </w:t>
      </w:r>
      <w:r>
        <w:t>organizzativa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appartiene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Posizione</w:t>
      </w:r>
      <w:r>
        <w:rPr>
          <w:spacing w:val="1"/>
        </w:rPr>
        <w:t xml:space="preserve"> </w:t>
      </w:r>
      <w:r>
        <w:t>Organizzativa da meno di sei mesi, dovrà acquisire anche la valutazione del o dei dirigenti che nel</w:t>
      </w:r>
      <w:r>
        <w:rPr>
          <w:spacing w:val="1"/>
        </w:rPr>
        <w:t xml:space="preserve"> </w:t>
      </w:r>
      <w:r>
        <w:t>corso dell’anno lo</w:t>
      </w:r>
      <w:r>
        <w:rPr>
          <w:spacing w:val="-1"/>
        </w:rPr>
        <w:t xml:space="preserve"> </w:t>
      </w:r>
      <w:r>
        <w:t>hanno</w:t>
      </w:r>
      <w:r>
        <w:rPr>
          <w:spacing w:val="-3"/>
        </w:rPr>
        <w:t xml:space="preserve"> </w:t>
      </w:r>
      <w:r>
        <w:t>preceduto, che</w:t>
      </w:r>
      <w:r>
        <w:rPr>
          <w:spacing w:val="1"/>
        </w:rPr>
        <w:t xml:space="preserve"> </w:t>
      </w:r>
      <w:r>
        <w:t>siano ancora dipendenti</w:t>
      </w:r>
      <w:r>
        <w:rPr>
          <w:spacing w:val="-2"/>
        </w:rPr>
        <w:t xml:space="preserve"> </w:t>
      </w:r>
      <w:r>
        <w:t>ERSAF.</w:t>
      </w:r>
    </w:p>
    <w:p w14:paraId="39BA5B45" w14:textId="77777777" w:rsidR="002C5EE2" w:rsidRDefault="002C5EE2">
      <w:pPr>
        <w:pStyle w:val="Corpotesto"/>
        <w:ind w:left="0"/>
        <w:rPr>
          <w:sz w:val="34"/>
        </w:rPr>
      </w:pPr>
    </w:p>
    <w:p w14:paraId="3D4C38CA" w14:textId="77777777" w:rsidR="002C5EE2" w:rsidRDefault="003B28B1">
      <w:pPr>
        <w:pStyle w:val="Titolo1"/>
      </w:pPr>
      <w:r>
        <w:t>COLLEGIO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GARANZIA</w:t>
      </w:r>
    </w:p>
    <w:p w14:paraId="302B653E" w14:textId="77777777" w:rsidR="002C5EE2" w:rsidRDefault="003B28B1">
      <w:pPr>
        <w:pStyle w:val="Corpotesto"/>
        <w:spacing w:before="120"/>
        <w:ind w:right="250"/>
        <w:jc w:val="both"/>
      </w:pPr>
      <w:r>
        <w:t>La sottoscrizione della scheda di valutazione finale da parte del titolare di posizione organizzativa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valore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presa</w:t>
      </w:r>
      <w:r>
        <w:rPr>
          <w:spacing w:val="1"/>
        </w:rPr>
        <w:t xml:space="preserve"> </w:t>
      </w:r>
      <w:r>
        <w:t>visione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preclude</w:t>
      </w:r>
      <w:r>
        <w:rPr>
          <w:spacing w:val="1"/>
        </w:rPr>
        <w:t xml:space="preserve"> </w:t>
      </w:r>
      <w:r>
        <w:t>alcuna</w:t>
      </w:r>
      <w:r>
        <w:rPr>
          <w:spacing w:val="1"/>
        </w:rPr>
        <w:t xml:space="preserve"> </w:t>
      </w:r>
      <w:r>
        <w:t>azione</w:t>
      </w:r>
      <w:r>
        <w:rPr>
          <w:spacing w:val="1"/>
        </w:rPr>
        <w:t xml:space="preserve"> </w:t>
      </w:r>
      <w:r>
        <w:t>successiva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valutato</w:t>
      </w:r>
      <w:r>
        <w:rPr>
          <w:spacing w:val="1"/>
        </w:rPr>
        <w:t xml:space="preserve"> </w:t>
      </w:r>
      <w:r>
        <w:t>avverso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valutazione.</w:t>
      </w:r>
    </w:p>
    <w:p w14:paraId="0BD7B66C" w14:textId="77777777" w:rsidR="002C5EE2" w:rsidRDefault="003B28B1">
      <w:pPr>
        <w:pStyle w:val="Corpotesto"/>
        <w:spacing w:before="119"/>
        <w:ind w:right="252"/>
        <w:jc w:val="both"/>
      </w:pPr>
      <w:r>
        <w:t>Il valutato che non condivide la propria valutazione individuale, dopo aver comunque sottoscritto</w:t>
      </w:r>
      <w:r>
        <w:rPr>
          <w:spacing w:val="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scheda</w:t>
      </w:r>
      <w:r>
        <w:rPr>
          <w:spacing w:val="19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valutazione</w:t>
      </w:r>
      <w:r>
        <w:rPr>
          <w:spacing w:val="19"/>
        </w:rPr>
        <w:t xml:space="preserve"> </w:t>
      </w:r>
      <w:r>
        <w:t>finale</w:t>
      </w:r>
      <w:r>
        <w:rPr>
          <w:spacing w:val="17"/>
        </w:rPr>
        <w:t xml:space="preserve"> </w:t>
      </w:r>
      <w:r>
        <w:t>per</w:t>
      </w:r>
      <w:r>
        <w:rPr>
          <w:spacing w:val="18"/>
        </w:rPr>
        <w:t xml:space="preserve"> </w:t>
      </w:r>
      <w:r>
        <w:t>presa</w:t>
      </w:r>
      <w:r>
        <w:rPr>
          <w:spacing w:val="19"/>
        </w:rPr>
        <w:t xml:space="preserve"> </w:t>
      </w:r>
      <w:r>
        <w:t>visione,</w:t>
      </w:r>
      <w:r>
        <w:rPr>
          <w:spacing w:val="16"/>
        </w:rPr>
        <w:t xml:space="preserve"> </w:t>
      </w:r>
      <w:r>
        <w:t>potrà</w:t>
      </w:r>
      <w:r>
        <w:rPr>
          <w:spacing w:val="17"/>
        </w:rPr>
        <w:t xml:space="preserve"> </w:t>
      </w:r>
      <w:r>
        <w:t>presentare</w:t>
      </w:r>
      <w:r>
        <w:rPr>
          <w:spacing w:val="19"/>
        </w:rPr>
        <w:t xml:space="preserve"> </w:t>
      </w:r>
      <w:r>
        <w:t>istanza</w:t>
      </w:r>
      <w:r>
        <w:rPr>
          <w:spacing w:val="18"/>
        </w:rPr>
        <w:t xml:space="preserve"> </w:t>
      </w:r>
      <w:r>
        <w:t>motivata</w:t>
      </w:r>
      <w:r>
        <w:rPr>
          <w:spacing w:val="16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riesame</w:t>
      </w:r>
      <w:r>
        <w:rPr>
          <w:spacing w:val="18"/>
        </w:rPr>
        <w:t xml:space="preserve"> </w:t>
      </w:r>
      <w:r>
        <w:t>al</w:t>
      </w:r>
    </w:p>
    <w:p w14:paraId="6D7DF7DE" w14:textId="77777777" w:rsidR="002C5EE2" w:rsidRDefault="002C5EE2">
      <w:pPr>
        <w:jc w:val="both"/>
        <w:sectPr w:rsidR="002C5EE2">
          <w:pgSz w:w="11910" w:h="16840"/>
          <w:pgMar w:top="1060" w:right="880" w:bottom="1140" w:left="920" w:header="710" w:footer="953" w:gutter="0"/>
          <w:cols w:space="720"/>
        </w:sectPr>
      </w:pPr>
    </w:p>
    <w:p w14:paraId="149AE70D" w14:textId="77777777" w:rsidR="002C5EE2" w:rsidRDefault="003B28B1">
      <w:pPr>
        <w:pStyle w:val="Corpotesto"/>
        <w:spacing w:line="242" w:lineRule="auto"/>
        <w:ind w:right="252"/>
        <w:jc w:val="both"/>
      </w:pPr>
      <w:r>
        <w:lastRenderedPageBreak/>
        <w:t>Collegio di Garanzia su apposito modulo predisposto dagli uffici competenti in materia di gestione</w:t>
      </w:r>
      <w:r>
        <w:rPr>
          <w:spacing w:val="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risorse</w:t>
      </w:r>
      <w:r>
        <w:rPr>
          <w:spacing w:val="-2"/>
        </w:rPr>
        <w:t xml:space="preserve"> </w:t>
      </w:r>
      <w:r>
        <w:t>umane.</w:t>
      </w:r>
    </w:p>
    <w:p w14:paraId="159EAAAD" w14:textId="77777777" w:rsidR="002C5EE2" w:rsidRDefault="003B28B1">
      <w:pPr>
        <w:pStyle w:val="Corpotesto"/>
        <w:ind w:right="261"/>
        <w:jc w:val="both"/>
      </w:pPr>
      <w:r>
        <w:t>L’istanza dovrà contenere le motivazioni con eventuali allegati a supporto. Non sono ammesse</w:t>
      </w:r>
      <w:r>
        <w:rPr>
          <w:spacing w:val="1"/>
        </w:rPr>
        <w:t xml:space="preserve"> </w:t>
      </w:r>
      <w:r>
        <w:t>integrazioni</w:t>
      </w:r>
      <w:r>
        <w:rPr>
          <w:spacing w:val="-3"/>
        </w:rPr>
        <w:t xml:space="preserve"> </w:t>
      </w:r>
      <w:r>
        <w:t>dopo la</w:t>
      </w:r>
      <w:r>
        <w:rPr>
          <w:spacing w:val="1"/>
        </w:rPr>
        <w:t xml:space="preserve"> </w:t>
      </w:r>
      <w:r>
        <w:t>convocazione del collegio.</w:t>
      </w:r>
    </w:p>
    <w:p w14:paraId="0306773C" w14:textId="77777777" w:rsidR="002C5EE2" w:rsidRDefault="003B28B1">
      <w:pPr>
        <w:pStyle w:val="Corpotesto"/>
        <w:spacing w:before="115"/>
        <w:ind w:right="249"/>
        <w:jc w:val="both"/>
      </w:pPr>
      <w:r>
        <w:t>Il valutato può ricorrere al collegio di Garanzia, unico per tutto il personale del comparto del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ERSAF,</w:t>
      </w:r>
      <w:r>
        <w:rPr>
          <w:spacing w:val="1"/>
        </w:rPr>
        <w:t xml:space="preserve"> </w:t>
      </w:r>
      <w:r>
        <w:t>entro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oltre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giorni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sottoscrizione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scheda</w:t>
      </w:r>
      <w:r>
        <w:rPr>
          <w:spacing w:val="5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valutazione finale. Nel caso di mancata sottoscrizione della scheda i 30 giorni decorrono dalla data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notifica della</w:t>
      </w:r>
      <w:r>
        <w:rPr>
          <w:spacing w:val="2"/>
        </w:rPr>
        <w:t xml:space="preserve"> </w:t>
      </w:r>
      <w:r>
        <w:t>stessa.</w:t>
      </w:r>
    </w:p>
    <w:p w14:paraId="2A18D7BE" w14:textId="77777777" w:rsidR="002C5EE2" w:rsidRDefault="003B28B1">
      <w:pPr>
        <w:pStyle w:val="Titolo1"/>
        <w:spacing w:before="120"/>
        <w:jc w:val="both"/>
        <w:rPr>
          <w:b w:val="0"/>
        </w:rPr>
      </w:pPr>
      <w:r>
        <w:t>Composizione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Collegio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Garanzia</w:t>
      </w:r>
      <w:r>
        <w:rPr>
          <w:b w:val="0"/>
        </w:rPr>
        <w:t>:</w:t>
      </w:r>
    </w:p>
    <w:p w14:paraId="16196E8B" w14:textId="77777777" w:rsidR="002C5EE2" w:rsidRDefault="003B28B1">
      <w:pPr>
        <w:pStyle w:val="Paragrafoelenco"/>
        <w:numPr>
          <w:ilvl w:val="1"/>
          <w:numId w:val="2"/>
        </w:numPr>
        <w:tabs>
          <w:tab w:val="left" w:pos="921"/>
          <w:tab w:val="left" w:pos="922"/>
        </w:tabs>
        <w:spacing w:before="119"/>
        <w:ind w:left="921" w:hanging="352"/>
        <w:rPr>
          <w:sz w:val="24"/>
        </w:rPr>
      </w:pP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componente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Nucleo di</w:t>
      </w:r>
      <w:r>
        <w:rPr>
          <w:spacing w:val="-5"/>
          <w:sz w:val="24"/>
        </w:rPr>
        <w:t xml:space="preserve"> </w:t>
      </w:r>
      <w:r>
        <w:rPr>
          <w:sz w:val="24"/>
        </w:rPr>
        <w:t>Valutazione;</w:t>
      </w:r>
    </w:p>
    <w:p w14:paraId="68B27ECB" w14:textId="77777777" w:rsidR="002C5EE2" w:rsidRDefault="003B28B1">
      <w:pPr>
        <w:pStyle w:val="Paragrafoelenco"/>
        <w:numPr>
          <w:ilvl w:val="1"/>
          <w:numId w:val="2"/>
        </w:numPr>
        <w:tabs>
          <w:tab w:val="left" w:pos="921"/>
          <w:tab w:val="left" w:pos="922"/>
        </w:tabs>
        <w:spacing w:before="1"/>
        <w:ind w:left="933" w:right="252" w:hanging="360"/>
        <w:rPr>
          <w:sz w:val="24"/>
        </w:rPr>
      </w:pPr>
      <w:r>
        <w:rPr>
          <w:sz w:val="24"/>
        </w:rPr>
        <w:t>Dirigente</w:t>
      </w:r>
      <w:r>
        <w:rPr>
          <w:spacing w:val="47"/>
          <w:sz w:val="24"/>
        </w:rPr>
        <w:t xml:space="preserve"> </w:t>
      </w:r>
      <w:r>
        <w:rPr>
          <w:sz w:val="24"/>
        </w:rPr>
        <w:t>competente</w:t>
      </w:r>
      <w:r>
        <w:rPr>
          <w:spacing w:val="47"/>
          <w:sz w:val="24"/>
        </w:rPr>
        <w:t xml:space="preserve"> </w:t>
      </w:r>
      <w:r>
        <w:rPr>
          <w:sz w:val="24"/>
        </w:rPr>
        <w:t>in</w:t>
      </w:r>
      <w:r>
        <w:rPr>
          <w:spacing w:val="49"/>
          <w:sz w:val="24"/>
        </w:rPr>
        <w:t xml:space="preserve"> </w:t>
      </w:r>
      <w:r>
        <w:rPr>
          <w:sz w:val="24"/>
        </w:rPr>
        <w:t>materia</w:t>
      </w:r>
      <w:r>
        <w:rPr>
          <w:spacing w:val="46"/>
          <w:sz w:val="24"/>
        </w:rPr>
        <w:t xml:space="preserve"> </w:t>
      </w:r>
      <w:r>
        <w:rPr>
          <w:sz w:val="24"/>
        </w:rPr>
        <w:t>di</w:t>
      </w:r>
      <w:r>
        <w:rPr>
          <w:spacing w:val="46"/>
          <w:sz w:val="24"/>
        </w:rPr>
        <w:t xml:space="preserve"> </w:t>
      </w:r>
      <w:r>
        <w:rPr>
          <w:sz w:val="24"/>
        </w:rPr>
        <w:t>personale</w:t>
      </w:r>
      <w:r>
        <w:rPr>
          <w:spacing w:val="52"/>
          <w:sz w:val="24"/>
        </w:rPr>
        <w:t xml:space="preserve"> </w:t>
      </w:r>
      <w:r>
        <w:rPr>
          <w:sz w:val="24"/>
        </w:rPr>
        <w:t>o</w:t>
      </w:r>
      <w:r>
        <w:rPr>
          <w:spacing w:val="49"/>
          <w:sz w:val="24"/>
        </w:rPr>
        <w:t xml:space="preserve"> </w:t>
      </w:r>
      <w:r>
        <w:rPr>
          <w:sz w:val="24"/>
        </w:rPr>
        <w:t>suo</w:t>
      </w:r>
      <w:r>
        <w:rPr>
          <w:spacing w:val="47"/>
          <w:sz w:val="24"/>
        </w:rPr>
        <w:t xml:space="preserve"> </w:t>
      </w:r>
      <w:r>
        <w:rPr>
          <w:sz w:val="24"/>
        </w:rPr>
        <w:t>delegato</w:t>
      </w:r>
      <w:r>
        <w:rPr>
          <w:spacing w:val="49"/>
          <w:sz w:val="24"/>
        </w:rPr>
        <w:t xml:space="preserve"> </w:t>
      </w:r>
      <w:r>
        <w:rPr>
          <w:sz w:val="24"/>
        </w:rPr>
        <w:t>(che</w:t>
      </w:r>
      <w:r>
        <w:rPr>
          <w:spacing w:val="47"/>
          <w:sz w:val="24"/>
        </w:rPr>
        <w:t xml:space="preserve"> </w:t>
      </w:r>
      <w:r>
        <w:rPr>
          <w:sz w:val="24"/>
        </w:rPr>
        <w:t>esprime,</w:t>
      </w:r>
      <w:r>
        <w:rPr>
          <w:spacing w:val="46"/>
          <w:sz w:val="24"/>
        </w:rPr>
        <w:t xml:space="preserve"> </w:t>
      </w:r>
      <w:r>
        <w:rPr>
          <w:sz w:val="24"/>
        </w:rPr>
        <w:t>in</w:t>
      </w:r>
      <w:r>
        <w:rPr>
          <w:spacing w:val="47"/>
          <w:sz w:val="24"/>
        </w:rPr>
        <w:t xml:space="preserve"> </w:t>
      </w:r>
      <w:r>
        <w:rPr>
          <w:sz w:val="24"/>
        </w:rPr>
        <w:t>caso</w:t>
      </w:r>
      <w:r>
        <w:rPr>
          <w:spacing w:val="47"/>
          <w:sz w:val="24"/>
        </w:rPr>
        <w:t xml:space="preserve"> </w:t>
      </w:r>
      <w:r>
        <w:rPr>
          <w:sz w:val="24"/>
        </w:rPr>
        <w:t>di</w:t>
      </w:r>
      <w:r>
        <w:rPr>
          <w:spacing w:val="-52"/>
          <w:sz w:val="24"/>
        </w:rPr>
        <w:t xml:space="preserve"> </w:t>
      </w:r>
      <w:r>
        <w:rPr>
          <w:sz w:val="24"/>
        </w:rPr>
        <w:t>parità,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voto</w:t>
      </w:r>
      <w:r>
        <w:rPr>
          <w:spacing w:val="-1"/>
          <w:sz w:val="24"/>
        </w:rPr>
        <w:t xml:space="preserve"> </w:t>
      </w:r>
      <w:r>
        <w:rPr>
          <w:sz w:val="24"/>
        </w:rPr>
        <w:t>doppio);</w:t>
      </w:r>
    </w:p>
    <w:p w14:paraId="22B729B5" w14:textId="77777777" w:rsidR="002C5EE2" w:rsidRDefault="003B28B1">
      <w:pPr>
        <w:pStyle w:val="Paragrafoelenco"/>
        <w:numPr>
          <w:ilvl w:val="1"/>
          <w:numId w:val="2"/>
        </w:numPr>
        <w:tabs>
          <w:tab w:val="left" w:pos="921"/>
          <w:tab w:val="left" w:pos="922"/>
        </w:tabs>
        <w:spacing w:before="28"/>
        <w:ind w:left="921" w:hanging="349"/>
        <w:rPr>
          <w:sz w:val="24"/>
        </w:rPr>
      </w:pP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delegato</w:t>
      </w:r>
      <w:r>
        <w:rPr>
          <w:spacing w:val="-4"/>
          <w:sz w:val="24"/>
        </w:rPr>
        <w:t xml:space="preserve"> </w:t>
      </w:r>
      <w:r>
        <w:rPr>
          <w:sz w:val="24"/>
        </w:rPr>
        <w:t>RSU</w:t>
      </w:r>
      <w:r>
        <w:rPr>
          <w:spacing w:val="-3"/>
          <w:sz w:val="24"/>
        </w:rPr>
        <w:t xml:space="preserve"> </w:t>
      </w:r>
      <w:r>
        <w:rPr>
          <w:sz w:val="24"/>
        </w:rPr>
        <w:t>dell’ente</w:t>
      </w:r>
      <w:r>
        <w:rPr>
          <w:spacing w:val="-1"/>
          <w:sz w:val="24"/>
        </w:rPr>
        <w:t xml:space="preserve"> </w:t>
      </w:r>
      <w:r>
        <w:rPr>
          <w:sz w:val="24"/>
        </w:rPr>
        <w:t>designato</w:t>
      </w:r>
      <w:r>
        <w:rPr>
          <w:spacing w:val="-1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z w:val="24"/>
        </w:rPr>
        <w:t>consiglio</w:t>
      </w:r>
      <w:r>
        <w:rPr>
          <w:spacing w:val="-3"/>
          <w:sz w:val="24"/>
        </w:rPr>
        <w:t xml:space="preserve"> </w:t>
      </w:r>
      <w:r>
        <w:rPr>
          <w:sz w:val="24"/>
        </w:rPr>
        <w:t>RSU</w:t>
      </w:r>
      <w:r>
        <w:rPr>
          <w:spacing w:val="-3"/>
          <w:sz w:val="24"/>
        </w:rPr>
        <w:t xml:space="preserve"> </w:t>
      </w:r>
      <w:r>
        <w:rPr>
          <w:sz w:val="24"/>
        </w:rPr>
        <w:t>tra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suoi</w:t>
      </w:r>
      <w:r>
        <w:rPr>
          <w:spacing w:val="-4"/>
          <w:sz w:val="24"/>
        </w:rPr>
        <w:t xml:space="preserve"> </w:t>
      </w:r>
      <w:r>
        <w:rPr>
          <w:sz w:val="24"/>
        </w:rPr>
        <w:t>componenti;</w:t>
      </w:r>
    </w:p>
    <w:p w14:paraId="67C7D72C" w14:textId="77777777" w:rsidR="002C5EE2" w:rsidRDefault="003B28B1">
      <w:pPr>
        <w:pStyle w:val="Paragrafoelenco"/>
        <w:numPr>
          <w:ilvl w:val="1"/>
          <w:numId w:val="2"/>
        </w:numPr>
        <w:tabs>
          <w:tab w:val="left" w:pos="921"/>
          <w:tab w:val="left" w:pos="922"/>
        </w:tabs>
        <w:spacing w:before="26"/>
        <w:ind w:left="921" w:hanging="349"/>
        <w:rPr>
          <w:sz w:val="24"/>
        </w:rPr>
      </w:pPr>
      <w:r>
        <w:rPr>
          <w:sz w:val="24"/>
        </w:rPr>
        <w:t>Un</w:t>
      </w:r>
      <w:r>
        <w:rPr>
          <w:spacing w:val="15"/>
          <w:sz w:val="24"/>
        </w:rPr>
        <w:t xml:space="preserve"> </w:t>
      </w:r>
      <w:r>
        <w:rPr>
          <w:sz w:val="24"/>
        </w:rPr>
        <w:t>dipendente</w:t>
      </w:r>
      <w:r>
        <w:rPr>
          <w:spacing w:val="14"/>
          <w:sz w:val="24"/>
        </w:rPr>
        <w:t xml:space="preserve"> </w:t>
      </w: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ERSAF</w:t>
      </w:r>
      <w:r>
        <w:rPr>
          <w:spacing w:val="14"/>
          <w:sz w:val="24"/>
        </w:rPr>
        <w:t xml:space="preserve"> </w:t>
      </w:r>
      <w:r>
        <w:rPr>
          <w:sz w:val="24"/>
        </w:rPr>
        <w:t>indicato</w:t>
      </w:r>
      <w:r>
        <w:rPr>
          <w:spacing w:val="12"/>
          <w:sz w:val="24"/>
        </w:rPr>
        <w:t xml:space="preserve"> </w:t>
      </w:r>
      <w:r>
        <w:rPr>
          <w:sz w:val="24"/>
        </w:rPr>
        <w:t>dal</w:t>
      </w:r>
      <w:r>
        <w:rPr>
          <w:spacing w:val="12"/>
          <w:sz w:val="24"/>
        </w:rPr>
        <w:t xml:space="preserve"> </w:t>
      </w:r>
      <w:r>
        <w:rPr>
          <w:sz w:val="24"/>
        </w:rPr>
        <w:t>ricorrente</w:t>
      </w:r>
      <w:r>
        <w:rPr>
          <w:spacing w:val="11"/>
          <w:sz w:val="24"/>
        </w:rPr>
        <w:t xml:space="preserve"> </w:t>
      </w:r>
      <w:r>
        <w:rPr>
          <w:sz w:val="24"/>
        </w:rPr>
        <w:t>preferibilmente</w:t>
      </w:r>
      <w:r>
        <w:rPr>
          <w:spacing w:val="15"/>
          <w:sz w:val="24"/>
        </w:rPr>
        <w:t xml:space="preserve"> </w:t>
      </w:r>
      <w:r>
        <w:rPr>
          <w:sz w:val="24"/>
        </w:rPr>
        <w:t>scelto</w:t>
      </w:r>
      <w:r>
        <w:rPr>
          <w:spacing w:val="12"/>
          <w:sz w:val="24"/>
        </w:rPr>
        <w:t xml:space="preserve"> </w:t>
      </w:r>
      <w:r>
        <w:rPr>
          <w:sz w:val="24"/>
        </w:rPr>
        <w:t>tra</w:t>
      </w:r>
      <w:r>
        <w:rPr>
          <w:spacing w:val="14"/>
          <w:sz w:val="24"/>
        </w:rPr>
        <w:t xml:space="preserve"> </w:t>
      </w:r>
      <w:r>
        <w:rPr>
          <w:sz w:val="24"/>
        </w:rPr>
        <w:t>i</w:t>
      </w:r>
      <w:r>
        <w:rPr>
          <w:spacing w:val="15"/>
          <w:sz w:val="24"/>
        </w:rPr>
        <w:t xml:space="preserve"> </w:t>
      </w:r>
      <w:r>
        <w:rPr>
          <w:sz w:val="24"/>
        </w:rPr>
        <w:t>rappresentanti</w:t>
      </w:r>
    </w:p>
    <w:p w14:paraId="7896ABB1" w14:textId="77777777" w:rsidR="002C5EE2" w:rsidRDefault="003B28B1">
      <w:pPr>
        <w:pStyle w:val="Corpotesto"/>
        <w:ind w:left="933"/>
        <w:jc w:val="both"/>
      </w:pPr>
      <w:r>
        <w:t>sindacali</w:t>
      </w:r>
      <w:r>
        <w:rPr>
          <w:spacing w:val="-4"/>
        </w:rPr>
        <w:t xml:space="preserve"> </w:t>
      </w:r>
      <w:r>
        <w:t>(delegati</w:t>
      </w:r>
      <w:r>
        <w:rPr>
          <w:spacing w:val="-5"/>
        </w:rPr>
        <w:t xml:space="preserve"> </w:t>
      </w:r>
      <w:r>
        <w:t>RSU</w:t>
      </w:r>
      <w:r>
        <w:rPr>
          <w:spacing w:val="-4"/>
        </w:rPr>
        <w:t xml:space="preserve"> </w:t>
      </w:r>
      <w:r>
        <w:t>dell’Ente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OO.SS.).</w:t>
      </w:r>
    </w:p>
    <w:p w14:paraId="4745970B" w14:textId="77777777" w:rsidR="002C5EE2" w:rsidRDefault="003B28B1">
      <w:pPr>
        <w:pStyle w:val="Corpotesto"/>
        <w:spacing w:before="120"/>
        <w:ind w:right="252"/>
        <w:jc w:val="both"/>
      </w:pPr>
      <w:r>
        <w:t>Qualora il dipendente ricorrente appartenga alla struttura diretta dal dirigente competente in</w:t>
      </w:r>
      <w:r>
        <w:rPr>
          <w:spacing w:val="1"/>
        </w:rPr>
        <w:t xml:space="preserve"> </w:t>
      </w:r>
      <w:r>
        <w:t>materia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personale,</w:t>
      </w:r>
      <w:r>
        <w:rPr>
          <w:spacing w:val="-1"/>
        </w:rPr>
        <w:t xml:space="preserve"> </w:t>
      </w:r>
      <w:r>
        <w:t>quest’ultimo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potrà delegare.</w:t>
      </w:r>
    </w:p>
    <w:p w14:paraId="53C050A5" w14:textId="77777777" w:rsidR="002C5EE2" w:rsidRDefault="003B28B1">
      <w:pPr>
        <w:pStyle w:val="Corpotesto"/>
        <w:spacing w:before="119"/>
        <w:ind w:right="252"/>
        <w:jc w:val="both"/>
      </w:pPr>
      <w:r>
        <w:t>Il ricorrente, qualora ne faccia richiesta in sede di proposizione dell’istanza, può essere sentito dal</w:t>
      </w:r>
      <w:r>
        <w:rPr>
          <w:spacing w:val="1"/>
        </w:rPr>
        <w:t xml:space="preserve"> </w:t>
      </w:r>
      <w:r>
        <w:t>Collegio di Garanzia. Non potrà presentare istanza di riesame il personale con un punteggio di</w:t>
      </w:r>
      <w:r>
        <w:rPr>
          <w:spacing w:val="1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uguale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superiore</w:t>
      </w:r>
      <w:r>
        <w:rPr>
          <w:spacing w:val="-1"/>
        </w:rPr>
        <w:t xml:space="preserve"> </w:t>
      </w:r>
      <w:r>
        <w:t>a 37</w:t>
      </w:r>
      <w:r>
        <w:rPr>
          <w:spacing w:val="1"/>
        </w:rPr>
        <w:t xml:space="preserve"> </w:t>
      </w:r>
      <w:r>
        <w:t>punti.</w:t>
      </w:r>
    </w:p>
    <w:p w14:paraId="13E2A701" w14:textId="77777777" w:rsidR="002C5EE2" w:rsidRDefault="003B28B1">
      <w:pPr>
        <w:pStyle w:val="Titolo1"/>
        <w:spacing w:before="122"/>
        <w:jc w:val="both"/>
      </w:pPr>
      <w:r>
        <w:t>Funzionamento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Collegio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Garanzia</w:t>
      </w:r>
    </w:p>
    <w:p w14:paraId="792D9BC4" w14:textId="77777777" w:rsidR="002C5EE2" w:rsidRDefault="003B28B1">
      <w:pPr>
        <w:pStyle w:val="Corpotesto"/>
        <w:spacing w:before="120"/>
        <w:ind w:right="250"/>
        <w:jc w:val="both"/>
      </w:pPr>
      <w:r>
        <w:t>Compatibilmente con la disponibilità dei componenti, il Collegio di Garanzia deve indicativamente</w:t>
      </w:r>
      <w:r>
        <w:rPr>
          <w:spacing w:val="1"/>
        </w:rPr>
        <w:t xml:space="preserve"> </w:t>
      </w:r>
      <w:r>
        <w:t>esaminare</w:t>
      </w:r>
      <w:r>
        <w:rPr>
          <w:spacing w:val="1"/>
        </w:rPr>
        <w:t xml:space="preserve"> </w:t>
      </w:r>
      <w:r>
        <w:t>l’istanza</w:t>
      </w:r>
      <w:r>
        <w:rPr>
          <w:spacing w:val="1"/>
        </w:rPr>
        <w:t xml:space="preserve"> </w:t>
      </w:r>
      <w:r>
        <w:t>entro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giorni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pronunciarsi</w:t>
      </w:r>
      <w:r>
        <w:rPr>
          <w:spacing w:val="1"/>
        </w:rPr>
        <w:t xml:space="preserve"> </w:t>
      </w:r>
      <w:r>
        <w:t>definitivamente</w:t>
      </w:r>
      <w:r>
        <w:rPr>
          <w:spacing w:val="1"/>
        </w:rPr>
        <w:t xml:space="preserve"> </w:t>
      </w:r>
      <w:r>
        <w:t>entro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giorni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ricevimento della</w:t>
      </w:r>
      <w:r>
        <w:rPr>
          <w:spacing w:val="1"/>
        </w:rPr>
        <w:t xml:space="preserve"> </w:t>
      </w:r>
      <w:r>
        <w:t>stessa.</w:t>
      </w:r>
    </w:p>
    <w:p w14:paraId="65BD9634" w14:textId="77777777" w:rsidR="002C5EE2" w:rsidRDefault="003B28B1">
      <w:pPr>
        <w:pStyle w:val="Corpotesto"/>
        <w:ind w:right="257"/>
        <w:jc w:val="both"/>
      </w:pPr>
      <w:r>
        <w:t>Il</w:t>
      </w:r>
      <w:r>
        <w:rPr>
          <w:spacing w:val="13"/>
        </w:rPr>
        <w:t xml:space="preserve"> </w:t>
      </w:r>
      <w:r>
        <w:t>Collegio</w:t>
      </w:r>
      <w:r>
        <w:rPr>
          <w:spacing w:val="15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Garanzia</w:t>
      </w:r>
      <w:r>
        <w:rPr>
          <w:spacing w:val="13"/>
        </w:rPr>
        <w:t xml:space="preserve"> </w:t>
      </w:r>
      <w:r>
        <w:t>può</w:t>
      </w:r>
      <w:r>
        <w:rPr>
          <w:spacing w:val="15"/>
        </w:rPr>
        <w:t xml:space="preserve"> </w:t>
      </w:r>
      <w:r>
        <w:t>modificare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valutazione</w:t>
      </w:r>
      <w:r>
        <w:rPr>
          <w:spacing w:val="14"/>
        </w:rPr>
        <w:t xml:space="preserve"> </w:t>
      </w:r>
      <w:r>
        <w:t>attribuita</w:t>
      </w:r>
      <w:r>
        <w:rPr>
          <w:spacing w:val="14"/>
        </w:rPr>
        <w:t xml:space="preserve"> </w:t>
      </w:r>
      <w:r>
        <w:t>dal</w:t>
      </w:r>
      <w:r>
        <w:rPr>
          <w:spacing w:val="14"/>
        </w:rPr>
        <w:t xml:space="preserve"> </w:t>
      </w:r>
      <w:r>
        <w:t>dirigente</w:t>
      </w:r>
      <w:r>
        <w:rPr>
          <w:spacing w:val="14"/>
        </w:rPr>
        <w:t xml:space="preserve"> </w:t>
      </w:r>
      <w:r>
        <w:t>valutatore.</w:t>
      </w:r>
      <w:r>
        <w:rPr>
          <w:spacing w:val="14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Collegio</w:t>
      </w:r>
      <w:r>
        <w:rPr>
          <w:spacing w:val="-5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Garanzia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può</w:t>
      </w:r>
      <w:r>
        <w:rPr>
          <w:spacing w:val="-2"/>
        </w:rPr>
        <w:t xml:space="preserve"> </w:t>
      </w:r>
      <w:r>
        <w:t>attribuire</w:t>
      </w:r>
      <w:r>
        <w:rPr>
          <w:spacing w:val="-2"/>
        </w:rPr>
        <w:t xml:space="preserve"> </w:t>
      </w:r>
      <w:r>
        <w:t>un punteggio</w:t>
      </w:r>
      <w:r>
        <w:rPr>
          <w:spacing w:val="-2"/>
        </w:rPr>
        <w:t xml:space="preserve"> </w:t>
      </w:r>
      <w:r>
        <w:t>riferito</w:t>
      </w:r>
      <w:r>
        <w:rPr>
          <w:spacing w:val="1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eccellenza.</w:t>
      </w:r>
    </w:p>
    <w:p w14:paraId="3538273A" w14:textId="77777777" w:rsidR="002C5EE2" w:rsidRDefault="003B28B1">
      <w:pPr>
        <w:pStyle w:val="Corpotesto"/>
        <w:spacing w:before="120"/>
        <w:ind w:right="251"/>
        <w:jc w:val="both"/>
      </w:pPr>
      <w:r>
        <w:t>In</w:t>
      </w:r>
      <w:r>
        <w:rPr>
          <w:spacing w:val="1"/>
        </w:rPr>
        <w:t xml:space="preserve"> </w:t>
      </w:r>
      <w:r>
        <w:t>nessun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ammesse/previste</w:t>
      </w:r>
      <w:r>
        <w:rPr>
          <w:spacing w:val="1"/>
        </w:rPr>
        <w:t xml:space="preserve"> </w:t>
      </w:r>
      <w:r>
        <w:t>osservazioni/motivazioni</w:t>
      </w:r>
      <w:r>
        <w:rPr>
          <w:spacing w:val="1"/>
        </w:rPr>
        <w:t xml:space="preserve"> </w:t>
      </w:r>
      <w:r>
        <w:t>riferite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confronto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degli anni</w:t>
      </w:r>
      <w:r>
        <w:rPr>
          <w:spacing w:val="-2"/>
        </w:rPr>
        <w:t xml:space="preserve"> </w:t>
      </w:r>
      <w:r>
        <w:t>precedenti.</w:t>
      </w:r>
    </w:p>
    <w:p w14:paraId="4645A9D9" w14:textId="77777777" w:rsidR="002C5EE2" w:rsidRDefault="003B28B1">
      <w:pPr>
        <w:pStyle w:val="Corpotesto"/>
        <w:spacing w:before="119"/>
        <w:jc w:val="both"/>
      </w:pPr>
      <w:r>
        <w:t>La</w:t>
      </w:r>
      <w:r>
        <w:rPr>
          <w:spacing w:val="-3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annuale</w:t>
      </w:r>
      <w:r>
        <w:rPr>
          <w:spacing w:val="-4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riferita</w:t>
      </w:r>
      <w:r>
        <w:rPr>
          <w:spacing w:val="-3"/>
        </w:rPr>
        <w:t xml:space="preserve"> </w:t>
      </w:r>
      <w:r>
        <w:t>all’esercizio</w:t>
      </w:r>
      <w:r>
        <w:rPr>
          <w:spacing w:val="-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riferimento.</w:t>
      </w:r>
    </w:p>
    <w:p w14:paraId="7991B222" w14:textId="77777777" w:rsidR="002C5EE2" w:rsidRDefault="003B28B1">
      <w:pPr>
        <w:pStyle w:val="Titolo1"/>
        <w:spacing w:before="120"/>
      </w:pPr>
      <w:r>
        <w:t>Allegati:</w:t>
      </w:r>
    </w:p>
    <w:p w14:paraId="656BCD6B" w14:textId="77777777" w:rsidR="002C5EE2" w:rsidRDefault="003B28B1">
      <w:pPr>
        <w:pStyle w:val="Paragrafoelenco"/>
        <w:numPr>
          <w:ilvl w:val="0"/>
          <w:numId w:val="1"/>
        </w:numPr>
        <w:tabs>
          <w:tab w:val="left" w:pos="779"/>
          <w:tab w:val="left" w:pos="780"/>
          <w:tab w:val="left" w:pos="1629"/>
        </w:tabs>
        <w:rPr>
          <w:sz w:val="24"/>
        </w:rPr>
      </w:pPr>
      <w:proofErr w:type="spellStart"/>
      <w:r>
        <w:rPr>
          <w:sz w:val="24"/>
        </w:rPr>
        <w:t>all</w:t>
      </w:r>
      <w:proofErr w:type="spellEnd"/>
      <w:r>
        <w:rPr>
          <w:sz w:val="24"/>
        </w:rPr>
        <w:t>. 1:</w:t>
      </w:r>
      <w:r>
        <w:rPr>
          <w:sz w:val="24"/>
        </w:rPr>
        <w:tab/>
        <w:t>Scheda</w:t>
      </w:r>
      <w:r>
        <w:rPr>
          <w:spacing w:val="-4"/>
          <w:sz w:val="24"/>
        </w:rPr>
        <w:t xml:space="preserve"> </w:t>
      </w:r>
      <w:r>
        <w:rPr>
          <w:sz w:val="24"/>
        </w:rPr>
        <w:t>PAR.</w:t>
      </w:r>
      <w:r>
        <w:rPr>
          <w:spacing w:val="-1"/>
          <w:sz w:val="24"/>
        </w:rPr>
        <w:t xml:space="preserve"> </w:t>
      </w:r>
      <w:r>
        <w:rPr>
          <w:sz w:val="24"/>
        </w:rPr>
        <w:t>A –</w:t>
      </w:r>
      <w:r>
        <w:rPr>
          <w:spacing w:val="-2"/>
          <w:sz w:val="24"/>
        </w:rPr>
        <w:t xml:space="preserve"> </w:t>
      </w:r>
      <w:r>
        <w:rPr>
          <w:sz w:val="24"/>
        </w:rPr>
        <w:t>obiettivi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individuali;</w:t>
      </w:r>
    </w:p>
    <w:p w14:paraId="73B46081" w14:textId="77777777" w:rsidR="002C5EE2" w:rsidRDefault="003B28B1">
      <w:pPr>
        <w:pStyle w:val="Paragrafoelenco"/>
        <w:numPr>
          <w:ilvl w:val="0"/>
          <w:numId w:val="1"/>
        </w:numPr>
        <w:tabs>
          <w:tab w:val="left" w:pos="779"/>
          <w:tab w:val="left" w:pos="780"/>
          <w:tab w:val="left" w:pos="1629"/>
        </w:tabs>
        <w:rPr>
          <w:sz w:val="24"/>
        </w:rPr>
      </w:pPr>
      <w:proofErr w:type="spellStart"/>
      <w:r>
        <w:rPr>
          <w:sz w:val="24"/>
        </w:rPr>
        <w:t>all</w:t>
      </w:r>
      <w:proofErr w:type="spellEnd"/>
      <w:r>
        <w:rPr>
          <w:sz w:val="24"/>
        </w:rPr>
        <w:t>. 2:</w:t>
      </w:r>
      <w:r>
        <w:rPr>
          <w:sz w:val="24"/>
        </w:rPr>
        <w:tab/>
        <w:t>Relazione</w:t>
      </w:r>
      <w:r>
        <w:rPr>
          <w:spacing w:val="-3"/>
          <w:sz w:val="24"/>
        </w:rPr>
        <w:t xml:space="preserve"> </w:t>
      </w:r>
      <w:r>
        <w:rPr>
          <w:sz w:val="24"/>
        </w:rPr>
        <w:t>intermedia;</w:t>
      </w:r>
    </w:p>
    <w:p w14:paraId="69E71E83" w14:textId="77777777" w:rsidR="002C5EE2" w:rsidRDefault="003B28B1">
      <w:pPr>
        <w:pStyle w:val="Paragrafoelenco"/>
        <w:numPr>
          <w:ilvl w:val="0"/>
          <w:numId w:val="1"/>
        </w:numPr>
        <w:tabs>
          <w:tab w:val="left" w:pos="779"/>
          <w:tab w:val="left" w:pos="780"/>
          <w:tab w:val="left" w:pos="1629"/>
        </w:tabs>
        <w:spacing w:before="2"/>
        <w:rPr>
          <w:sz w:val="24"/>
        </w:rPr>
      </w:pPr>
      <w:proofErr w:type="spellStart"/>
      <w:r>
        <w:rPr>
          <w:sz w:val="24"/>
        </w:rPr>
        <w:t>all</w:t>
      </w:r>
      <w:proofErr w:type="spellEnd"/>
      <w:r>
        <w:rPr>
          <w:sz w:val="24"/>
        </w:rPr>
        <w:t>. 3:</w:t>
      </w:r>
      <w:r>
        <w:rPr>
          <w:sz w:val="24"/>
        </w:rPr>
        <w:tab/>
        <w:t>Scheda</w:t>
      </w:r>
      <w:r>
        <w:rPr>
          <w:spacing w:val="-4"/>
          <w:sz w:val="24"/>
        </w:rPr>
        <w:t xml:space="preserve"> </w:t>
      </w:r>
      <w:r>
        <w:rPr>
          <w:sz w:val="24"/>
        </w:rPr>
        <w:t>PAR.</w:t>
      </w:r>
      <w:r>
        <w:rPr>
          <w:spacing w:val="-2"/>
          <w:sz w:val="24"/>
        </w:rPr>
        <w:t xml:space="preserve"> </w:t>
      </w:r>
      <w:r>
        <w:rPr>
          <w:sz w:val="24"/>
        </w:rPr>
        <w:t>A –</w:t>
      </w:r>
      <w:r>
        <w:rPr>
          <w:spacing w:val="-2"/>
          <w:sz w:val="24"/>
        </w:rPr>
        <w:t xml:space="preserve"> </w:t>
      </w:r>
      <w:r>
        <w:rPr>
          <w:sz w:val="24"/>
        </w:rPr>
        <w:t>obiettivi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individuali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rimodulazione</w:t>
      </w:r>
    </w:p>
    <w:p w14:paraId="628A65EC" w14:textId="77777777" w:rsidR="002C5EE2" w:rsidRDefault="003B28B1">
      <w:pPr>
        <w:pStyle w:val="Paragrafoelenco"/>
        <w:numPr>
          <w:ilvl w:val="0"/>
          <w:numId w:val="1"/>
        </w:numPr>
        <w:tabs>
          <w:tab w:val="left" w:pos="779"/>
          <w:tab w:val="left" w:pos="780"/>
          <w:tab w:val="left" w:pos="1629"/>
        </w:tabs>
        <w:rPr>
          <w:sz w:val="24"/>
        </w:rPr>
      </w:pPr>
      <w:proofErr w:type="spellStart"/>
      <w:r>
        <w:rPr>
          <w:sz w:val="24"/>
        </w:rPr>
        <w:t>all</w:t>
      </w:r>
      <w:proofErr w:type="spellEnd"/>
      <w:r>
        <w:rPr>
          <w:sz w:val="24"/>
        </w:rPr>
        <w:t>. 4:</w:t>
      </w:r>
      <w:r>
        <w:rPr>
          <w:sz w:val="24"/>
        </w:rPr>
        <w:tab/>
        <w:t>scheda</w:t>
      </w:r>
      <w:r>
        <w:rPr>
          <w:spacing w:val="-5"/>
          <w:sz w:val="24"/>
        </w:rPr>
        <w:t xml:space="preserve"> </w:t>
      </w:r>
      <w:r>
        <w:rPr>
          <w:sz w:val="24"/>
        </w:rPr>
        <w:t>PAR.</w:t>
      </w:r>
      <w:r>
        <w:rPr>
          <w:spacing w:val="-4"/>
          <w:sz w:val="24"/>
        </w:rPr>
        <w:t xml:space="preserve"> </w:t>
      </w:r>
      <w:r>
        <w:rPr>
          <w:sz w:val="24"/>
        </w:rPr>
        <w:t>A –</w:t>
      </w:r>
      <w:r>
        <w:rPr>
          <w:spacing w:val="-4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3"/>
          <w:sz w:val="24"/>
        </w:rPr>
        <w:t xml:space="preserve"> </w:t>
      </w:r>
      <w:r>
        <w:rPr>
          <w:sz w:val="24"/>
        </w:rPr>
        <w:t>grado</w:t>
      </w:r>
      <w:r>
        <w:rPr>
          <w:spacing w:val="-1"/>
          <w:sz w:val="24"/>
        </w:rPr>
        <w:t xml:space="preserve"> </w:t>
      </w:r>
      <w:r>
        <w:rPr>
          <w:sz w:val="24"/>
        </w:rPr>
        <w:t>raggiungimento</w:t>
      </w:r>
      <w:r>
        <w:rPr>
          <w:spacing w:val="-5"/>
          <w:sz w:val="24"/>
        </w:rPr>
        <w:t xml:space="preserve"> </w:t>
      </w:r>
      <w:r>
        <w:rPr>
          <w:sz w:val="24"/>
        </w:rPr>
        <w:t>obiettivi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individuali</w:t>
      </w:r>
    </w:p>
    <w:p w14:paraId="727502DF" w14:textId="27175770" w:rsidR="002C5EE2" w:rsidRDefault="003B28B1">
      <w:pPr>
        <w:pStyle w:val="Paragrafoelenco"/>
        <w:numPr>
          <w:ilvl w:val="0"/>
          <w:numId w:val="1"/>
        </w:numPr>
        <w:tabs>
          <w:tab w:val="left" w:pos="779"/>
          <w:tab w:val="left" w:pos="780"/>
          <w:tab w:val="left" w:pos="1629"/>
        </w:tabs>
        <w:rPr>
          <w:sz w:val="24"/>
        </w:rPr>
      </w:pPr>
      <w:proofErr w:type="spellStart"/>
      <w:r>
        <w:rPr>
          <w:sz w:val="24"/>
        </w:rPr>
        <w:t>all</w:t>
      </w:r>
      <w:proofErr w:type="spellEnd"/>
      <w:r>
        <w:rPr>
          <w:sz w:val="24"/>
        </w:rPr>
        <w:t>. 5:</w:t>
      </w:r>
      <w:r>
        <w:rPr>
          <w:sz w:val="24"/>
        </w:rPr>
        <w:tab/>
        <w:t>scheda</w:t>
      </w:r>
      <w:r>
        <w:rPr>
          <w:spacing w:val="-4"/>
          <w:sz w:val="24"/>
        </w:rPr>
        <w:t xml:space="preserve"> </w:t>
      </w:r>
      <w:r>
        <w:rPr>
          <w:sz w:val="24"/>
        </w:rPr>
        <w:t>PAR.</w:t>
      </w:r>
      <w:r>
        <w:rPr>
          <w:spacing w:val="-2"/>
          <w:sz w:val="24"/>
        </w:rPr>
        <w:t xml:space="preserve"> </w:t>
      </w:r>
      <w:r>
        <w:rPr>
          <w:sz w:val="24"/>
        </w:rPr>
        <w:t>A –</w:t>
      </w:r>
      <w:r>
        <w:rPr>
          <w:spacing w:val="-2"/>
          <w:sz w:val="24"/>
        </w:rPr>
        <w:t xml:space="preserve"> </w:t>
      </w:r>
      <w:r>
        <w:rPr>
          <w:sz w:val="24"/>
        </w:rPr>
        <w:t>consuntivo</w:t>
      </w:r>
    </w:p>
    <w:p w14:paraId="45823B21" w14:textId="302339DB" w:rsidR="002D0862" w:rsidRDefault="002D0862">
      <w:pPr>
        <w:rPr>
          <w:sz w:val="24"/>
        </w:rPr>
      </w:pPr>
      <w:r>
        <w:rPr>
          <w:sz w:val="24"/>
        </w:rPr>
        <w:br w:type="page"/>
      </w:r>
    </w:p>
    <w:p w14:paraId="526F4A5E" w14:textId="1284E0C0" w:rsidR="002D0862" w:rsidRDefault="002D0862" w:rsidP="002D0862">
      <w:pPr>
        <w:pStyle w:val="Paragrafoelenco"/>
        <w:tabs>
          <w:tab w:val="left" w:pos="779"/>
          <w:tab w:val="left" w:pos="780"/>
          <w:tab w:val="left" w:pos="1629"/>
        </w:tabs>
        <w:ind w:left="779" w:firstLine="0"/>
        <w:rPr>
          <w:sz w:val="24"/>
        </w:rPr>
      </w:pPr>
    </w:p>
    <w:p w14:paraId="556C4C11" w14:textId="11AEA6FE" w:rsidR="002D0862" w:rsidRDefault="002D0862" w:rsidP="002D0862">
      <w:pPr>
        <w:pStyle w:val="Corpotesto"/>
        <w:rPr>
          <w:sz w:val="20"/>
        </w:rPr>
      </w:pPr>
      <w:r w:rsidRPr="0060743D">
        <w:rPr>
          <w:noProof/>
        </w:rPr>
        <w:drawing>
          <wp:inline distT="0" distB="0" distL="0" distR="0" wp14:anchorId="54D2CF9F" wp14:editId="4BDDA924">
            <wp:extent cx="6010275" cy="4191000"/>
            <wp:effectExtent l="0" t="0" r="9525" b="0"/>
            <wp:docPr id="3" name="Immagine 3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av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F0490" w14:textId="7F039C35" w:rsidR="002D0862" w:rsidRDefault="002D0862" w:rsidP="002D0862">
      <w:pPr>
        <w:pStyle w:val="Corpotesto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487591424" behindDoc="0" locked="0" layoutInCell="1" allowOverlap="1" wp14:anchorId="4E8BEB35" wp14:editId="04710619">
            <wp:simplePos x="0" y="0"/>
            <wp:positionH relativeFrom="page">
              <wp:posOffset>1598295</wp:posOffset>
            </wp:positionH>
            <wp:positionV relativeFrom="paragraph">
              <wp:posOffset>181610</wp:posOffset>
            </wp:positionV>
            <wp:extent cx="4332605" cy="4212590"/>
            <wp:effectExtent l="0" t="0" r="0" b="0"/>
            <wp:wrapTopAndBottom/>
            <wp:docPr id="5" name="Immagine 5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av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421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4EE0BA" w14:textId="77777777" w:rsidR="002D0862" w:rsidRDefault="002D0862" w:rsidP="002D0862">
      <w:pPr>
        <w:rPr>
          <w:sz w:val="20"/>
        </w:rPr>
        <w:sectPr w:rsidR="002D0862">
          <w:pgSz w:w="11910" w:h="16840"/>
          <w:pgMar w:top="1060" w:right="880" w:bottom="1140" w:left="920" w:header="710" w:footer="953" w:gutter="0"/>
          <w:cols w:space="720"/>
        </w:sectPr>
      </w:pPr>
    </w:p>
    <w:p w14:paraId="3410264C" w14:textId="77777777" w:rsidR="002D0862" w:rsidRDefault="002D0862" w:rsidP="002D0862">
      <w:pPr>
        <w:pStyle w:val="Corpotesto"/>
        <w:spacing w:before="6"/>
        <w:rPr>
          <w:sz w:val="26"/>
        </w:rPr>
      </w:pPr>
    </w:p>
    <w:p w14:paraId="6A9A0CA5" w14:textId="16BF6696" w:rsidR="002D0862" w:rsidRDefault="002D0862" w:rsidP="002D0862">
      <w:pPr>
        <w:pStyle w:val="Corpotesto"/>
        <w:ind w:left="289"/>
        <w:rPr>
          <w:sz w:val="20"/>
        </w:rPr>
      </w:pPr>
      <w:r>
        <w:rPr>
          <w:noProof/>
          <w:sz w:val="20"/>
        </w:rPr>
        <w:drawing>
          <wp:inline distT="0" distB="0" distL="0" distR="0" wp14:anchorId="3673FA74" wp14:editId="6489D50E">
            <wp:extent cx="6010275" cy="4171950"/>
            <wp:effectExtent l="0" t="0" r="9525" b="0"/>
            <wp:docPr id="2" name="Immagine 2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av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40A62" w14:textId="77777777" w:rsidR="002D0862" w:rsidRDefault="002D0862" w:rsidP="002D0862">
      <w:pPr>
        <w:pStyle w:val="Corpotesto"/>
        <w:rPr>
          <w:sz w:val="20"/>
        </w:rPr>
      </w:pPr>
    </w:p>
    <w:p w14:paraId="716F0F6A" w14:textId="0611D483" w:rsidR="002D0862" w:rsidRDefault="002D0862" w:rsidP="002D0862">
      <w:pPr>
        <w:pStyle w:val="Corpotesto"/>
        <w:spacing w:before="1"/>
        <w:rPr>
          <w:sz w:val="27"/>
        </w:rPr>
      </w:pPr>
      <w:r>
        <w:rPr>
          <w:noProof/>
        </w:rPr>
        <w:drawing>
          <wp:anchor distT="0" distB="0" distL="0" distR="0" simplePos="0" relativeHeight="487592448" behindDoc="0" locked="0" layoutInCell="1" allowOverlap="1" wp14:anchorId="68CB2838" wp14:editId="5E83EC6C">
            <wp:simplePos x="0" y="0"/>
            <wp:positionH relativeFrom="page">
              <wp:posOffset>782955</wp:posOffset>
            </wp:positionH>
            <wp:positionV relativeFrom="paragraph">
              <wp:posOffset>234950</wp:posOffset>
            </wp:positionV>
            <wp:extent cx="5895975" cy="3740150"/>
            <wp:effectExtent l="0" t="0" r="9525" b="0"/>
            <wp:wrapTopAndBottom/>
            <wp:docPr id="4" name="Immagine 4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av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74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F5017" w14:textId="77777777" w:rsidR="002D0862" w:rsidRDefault="002D0862" w:rsidP="002D0862">
      <w:pPr>
        <w:rPr>
          <w:sz w:val="27"/>
        </w:rPr>
        <w:sectPr w:rsidR="002D0862" w:rsidSect="008C73AA">
          <w:pgSz w:w="11910" w:h="16840"/>
          <w:pgMar w:top="1060" w:right="879" w:bottom="1140" w:left="919" w:header="709" w:footer="953" w:gutter="0"/>
          <w:cols w:space="720"/>
        </w:sectPr>
      </w:pPr>
    </w:p>
    <w:p w14:paraId="7CA0627C" w14:textId="77777777" w:rsidR="002D0862" w:rsidRDefault="002D0862" w:rsidP="002D0862">
      <w:pPr>
        <w:pStyle w:val="Corpotesto"/>
        <w:rPr>
          <w:sz w:val="20"/>
        </w:rPr>
      </w:pPr>
    </w:p>
    <w:p w14:paraId="2FEF30F9" w14:textId="77777777" w:rsidR="002D0862" w:rsidRDefault="002D0862" w:rsidP="002D0862">
      <w:pPr>
        <w:pStyle w:val="Corpotesto"/>
        <w:spacing w:before="11"/>
        <w:rPr>
          <w:sz w:val="13"/>
        </w:rPr>
      </w:pPr>
    </w:p>
    <w:p w14:paraId="0636991A" w14:textId="5DAE523D" w:rsidR="002D0862" w:rsidRDefault="002D0862" w:rsidP="002D0862">
      <w:pPr>
        <w:pStyle w:val="Corpotesto"/>
        <w:ind w:left="304"/>
        <w:rPr>
          <w:sz w:val="20"/>
        </w:rPr>
      </w:pPr>
      <w:r>
        <w:rPr>
          <w:noProof/>
          <w:sz w:val="20"/>
        </w:rPr>
        <w:drawing>
          <wp:inline distT="0" distB="0" distL="0" distR="0" wp14:anchorId="1A5BF901" wp14:editId="30022766">
            <wp:extent cx="5905500" cy="2724150"/>
            <wp:effectExtent l="0" t="0" r="0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C2959" w14:textId="77777777" w:rsidR="002D0862" w:rsidRPr="0004522E" w:rsidRDefault="002D0862" w:rsidP="002D0862">
      <w:pPr>
        <w:pStyle w:val="Default"/>
        <w:ind w:left="567"/>
        <w:jc w:val="both"/>
      </w:pPr>
    </w:p>
    <w:p w14:paraId="0EAEEF1C" w14:textId="77777777" w:rsidR="002D0862" w:rsidRDefault="002D0862" w:rsidP="002D0862">
      <w:pPr>
        <w:pStyle w:val="Paragrafoelenco"/>
        <w:tabs>
          <w:tab w:val="left" w:pos="779"/>
          <w:tab w:val="left" w:pos="780"/>
          <w:tab w:val="left" w:pos="1629"/>
        </w:tabs>
        <w:ind w:left="779" w:firstLine="0"/>
        <w:rPr>
          <w:sz w:val="24"/>
        </w:rPr>
      </w:pPr>
    </w:p>
    <w:sectPr w:rsidR="002D0862">
      <w:pgSz w:w="11910" w:h="16840"/>
      <w:pgMar w:top="1060" w:right="880" w:bottom="1140" w:left="920" w:header="710" w:footer="9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2EDC" w14:textId="77777777" w:rsidR="003B28B1" w:rsidRDefault="003B28B1">
      <w:r>
        <w:separator/>
      </w:r>
    </w:p>
  </w:endnote>
  <w:endnote w:type="continuationSeparator" w:id="0">
    <w:p w14:paraId="68AD2E66" w14:textId="77777777" w:rsidR="003B28B1" w:rsidRDefault="003B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6307A" w14:textId="77777777" w:rsidR="002C5EE2" w:rsidRDefault="008C73AA">
    <w:pPr>
      <w:pStyle w:val="Corpotesto"/>
      <w:spacing w:line="14" w:lineRule="auto"/>
      <w:ind w:left="0"/>
      <w:rPr>
        <w:sz w:val="20"/>
      </w:rPr>
    </w:pPr>
    <w:r>
      <w:pict w14:anchorId="37032E4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0.65pt;margin-top:783.25pt;width:11.05pt;height:12pt;z-index:-15873536;mso-position-horizontal-relative:page;mso-position-vertical-relative:page" filled="f" stroked="f">
          <v:textbox inset="0,0,0,0">
            <w:txbxContent>
              <w:p w14:paraId="5AD19F4F" w14:textId="77777777" w:rsidR="002C5EE2" w:rsidRDefault="003B28B1">
                <w:pPr>
                  <w:spacing w:line="223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0130D92">
        <v:shape id="_x0000_s1025" type="#_x0000_t202" style="position:absolute;margin-left:55.65pt;margin-top:795.4pt;width:225.75pt;height:12pt;z-index:-15873024;mso-position-horizontal-relative:page;mso-position-vertical-relative:page" filled="f" stroked="f">
          <v:textbox inset="0,0,0,0">
            <w:txbxContent>
              <w:p w14:paraId="53CFB1A7" w14:textId="09A5236C" w:rsidR="002C5EE2" w:rsidRDefault="003B28B1">
                <w:pPr>
                  <w:spacing w:line="223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Metodologia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valutazione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performance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PO –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Anno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202</w:t>
                </w:r>
                <w:r w:rsidR="008C73AA">
                  <w:rPr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94E05" w14:textId="77777777" w:rsidR="003B28B1" w:rsidRDefault="003B28B1">
      <w:r>
        <w:separator/>
      </w:r>
    </w:p>
  </w:footnote>
  <w:footnote w:type="continuationSeparator" w:id="0">
    <w:p w14:paraId="702BFA2A" w14:textId="77777777" w:rsidR="003B28B1" w:rsidRDefault="003B2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FE019" w14:textId="77777777" w:rsidR="002C5EE2" w:rsidRDefault="008C73AA">
    <w:pPr>
      <w:pStyle w:val="Corpotesto"/>
      <w:spacing w:line="14" w:lineRule="auto"/>
      <w:ind w:left="0"/>
      <w:rPr>
        <w:sz w:val="20"/>
      </w:rPr>
    </w:pPr>
    <w:r>
      <w:pict w14:anchorId="27A1A030">
        <v:shape id="_x0000_s1028" style="position:absolute;margin-left:50.75pt;margin-top:35.5pt;width:493.8pt;height:17.55pt;z-index:-15874560;mso-position-horizontal-relative:page;mso-position-vertical-relative:page" coordorigin="1015,710" coordsize="9876,351" o:spt="100" adj="0,,0" path="m1025,710r-10,l1015,720r,331l1015,1061r10,l1025,1051r,-331l1025,710xm10882,1051r-9857,l1025,1061r9857,l10882,1051xm10882,710r-9857,l1025,720r9857,l10882,710xm10891,710r-9,l10882,720r,331l10882,1061r9,l10891,1051r,-331l10891,710xe" fillcolor="black" stroked="f">
          <v:stroke joinstyle="round"/>
          <v:formulas/>
          <v:path arrowok="t" o:connecttype="segments"/>
          <w10:wrap anchorx="page" anchory="page"/>
        </v:shape>
      </w:pict>
    </w:r>
    <w:r>
      <w:pict w14:anchorId="7E8B09C8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55.25pt;margin-top:38.35pt;width:284.85pt;height:14pt;z-index:-15874048;mso-position-horizontal-relative:page;mso-position-vertical-relative:page" filled="f" stroked="f">
          <v:textbox inset="0,0,0,0">
            <w:txbxContent>
              <w:p w14:paraId="76A8EC02" w14:textId="77777777" w:rsidR="002C5EE2" w:rsidRDefault="003B28B1">
                <w:pPr>
                  <w:pStyle w:val="Corpotesto"/>
                  <w:spacing w:line="264" w:lineRule="exact"/>
                  <w:ind w:left="20"/>
                </w:pPr>
                <w:r>
                  <w:t>E.R.S.A.F.</w:t>
                </w:r>
                <w:r>
                  <w:rPr>
                    <w:spacing w:val="-4"/>
                  </w:rPr>
                  <w:t xml:space="preserve"> </w:t>
                </w:r>
                <w:r>
                  <w:t>–</w:t>
                </w:r>
                <w:r>
                  <w:rPr>
                    <w:spacing w:val="-3"/>
                  </w:rPr>
                  <w:t xml:space="preserve"> </w:t>
                </w:r>
                <w:r>
                  <w:t>Metodologia</w:t>
                </w:r>
                <w:r>
                  <w:rPr>
                    <w:spacing w:val="-7"/>
                  </w:rPr>
                  <w:t xml:space="preserve"> </w:t>
                </w:r>
                <w:r>
                  <w:t>valutativa</w:t>
                </w:r>
                <w:r>
                  <w:rPr>
                    <w:spacing w:val="-4"/>
                  </w:rPr>
                  <w:t xml:space="preserve"> </w:t>
                </w:r>
                <w:r>
                  <w:t>posizioni</w:t>
                </w:r>
                <w:r>
                  <w:rPr>
                    <w:spacing w:val="-7"/>
                  </w:rPr>
                  <w:t xml:space="preserve"> </w:t>
                </w:r>
                <w:r>
                  <w:t>organizzative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B6B62"/>
    <w:multiLevelType w:val="hybridMultilevel"/>
    <w:tmpl w:val="B6E64B94"/>
    <w:lvl w:ilvl="0" w:tplc="BF70B040">
      <w:numFmt w:val="bullet"/>
      <w:lvlText w:val="-"/>
      <w:lvlJc w:val="left"/>
      <w:pPr>
        <w:ind w:left="779" w:hanging="284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0AACE7A6">
      <w:numFmt w:val="bullet"/>
      <w:lvlText w:val="•"/>
      <w:lvlJc w:val="left"/>
      <w:pPr>
        <w:ind w:left="1712" w:hanging="284"/>
      </w:pPr>
      <w:rPr>
        <w:rFonts w:hint="default"/>
        <w:lang w:val="it-IT" w:eastAsia="en-US" w:bidi="ar-SA"/>
      </w:rPr>
    </w:lvl>
    <w:lvl w:ilvl="2" w:tplc="816806E0">
      <w:numFmt w:val="bullet"/>
      <w:lvlText w:val="•"/>
      <w:lvlJc w:val="left"/>
      <w:pPr>
        <w:ind w:left="2645" w:hanging="284"/>
      </w:pPr>
      <w:rPr>
        <w:rFonts w:hint="default"/>
        <w:lang w:val="it-IT" w:eastAsia="en-US" w:bidi="ar-SA"/>
      </w:rPr>
    </w:lvl>
    <w:lvl w:ilvl="3" w:tplc="157234F0">
      <w:numFmt w:val="bullet"/>
      <w:lvlText w:val="•"/>
      <w:lvlJc w:val="left"/>
      <w:pPr>
        <w:ind w:left="3577" w:hanging="284"/>
      </w:pPr>
      <w:rPr>
        <w:rFonts w:hint="default"/>
        <w:lang w:val="it-IT" w:eastAsia="en-US" w:bidi="ar-SA"/>
      </w:rPr>
    </w:lvl>
    <w:lvl w:ilvl="4" w:tplc="2B0E05B6">
      <w:numFmt w:val="bullet"/>
      <w:lvlText w:val="•"/>
      <w:lvlJc w:val="left"/>
      <w:pPr>
        <w:ind w:left="4510" w:hanging="284"/>
      </w:pPr>
      <w:rPr>
        <w:rFonts w:hint="default"/>
        <w:lang w:val="it-IT" w:eastAsia="en-US" w:bidi="ar-SA"/>
      </w:rPr>
    </w:lvl>
    <w:lvl w:ilvl="5" w:tplc="7D406158">
      <w:numFmt w:val="bullet"/>
      <w:lvlText w:val="•"/>
      <w:lvlJc w:val="left"/>
      <w:pPr>
        <w:ind w:left="5443" w:hanging="284"/>
      </w:pPr>
      <w:rPr>
        <w:rFonts w:hint="default"/>
        <w:lang w:val="it-IT" w:eastAsia="en-US" w:bidi="ar-SA"/>
      </w:rPr>
    </w:lvl>
    <w:lvl w:ilvl="6" w:tplc="E462462E">
      <w:numFmt w:val="bullet"/>
      <w:lvlText w:val="•"/>
      <w:lvlJc w:val="left"/>
      <w:pPr>
        <w:ind w:left="6375" w:hanging="284"/>
      </w:pPr>
      <w:rPr>
        <w:rFonts w:hint="default"/>
        <w:lang w:val="it-IT" w:eastAsia="en-US" w:bidi="ar-SA"/>
      </w:rPr>
    </w:lvl>
    <w:lvl w:ilvl="7" w:tplc="DFA425EE">
      <w:numFmt w:val="bullet"/>
      <w:lvlText w:val="•"/>
      <w:lvlJc w:val="left"/>
      <w:pPr>
        <w:ind w:left="7308" w:hanging="284"/>
      </w:pPr>
      <w:rPr>
        <w:rFonts w:hint="default"/>
        <w:lang w:val="it-IT" w:eastAsia="en-US" w:bidi="ar-SA"/>
      </w:rPr>
    </w:lvl>
    <w:lvl w:ilvl="8" w:tplc="6FB87EDE">
      <w:numFmt w:val="bullet"/>
      <w:lvlText w:val="•"/>
      <w:lvlJc w:val="left"/>
      <w:pPr>
        <w:ind w:left="8241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487B5384"/>
    <w:multiLevelType w:val="hybridMultilevel"/>
    <w:tmpl w:val="647C5A36"/>
    <w:lvl w:ilvl="0" w:tplc="63F06DD6">
      <w:numFmt w:val="bullet"/>
      <w:lvlText w:val=""/>
      <w:lvlJc w:val="left"/>
      <w:pPr>
        <w:ind w:left="640" w:hanging="35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38547152">
      <w:numFmt w:val="bullet"/>
      <w:lvlText w:val=""/>
      <w:lvlJc w:val="left"/>
      <w:pPr>
        <w:ind w:left="1346" w:hanging="35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E850E36E">
      <w:numFmt w:val="bullet"/>
      <w:lvlText w:val="•"/>
      <w:lvlJc w:val="left"/>
      <w:pPr>
        <w:ind w:left="1340" w:hanging="356"/>
      </w:pPr>
      <w:rPr>
        <w:rFonts w:hint="default"/>
        <w:lang w:val="it-IT" w:eastAsia="en-US" w:bidi="ar-SA"/>
      </w:rPr>
    </w:lvl>
    <w:lvl w:ilvl="3" w:tplc="96001FCA">
      <w:numFmt w:val="bullet"/>
      <w:lvlText w:val="•"/>
      <w:lvlJc w:val="left"/>
      <w:pPr>
        <w:ind w:left="2435" w:hanging="356"/>
      </w:pPr>
      <w:rPr>
        <w:rFonts w:hint="default"/>
        <w:lang w:val="it-IT" w:eastAsia="en-US" w:bidi="ar-SA"/>
      </w:rPr>
    </w:lvl>
    <w:lvl w:ilvl="4" w:tplc="DE14641E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5" w:tplc="67DCB842">
      <w:numFmt w:val="bullet"/>
      <w:lvlText w:val="•"/>
      <w:lvlJc w:val="left"/>
      <w:pPr>
        <w:ind w:left="4627" w:hanging="356"/>
      </w:pPr>
      <w:rPr>
        <w:rFonts w:hint="default"/>
        <w:lang w:val="it-IT" w:eastAsia="en-US" w:bidi="ar-SA"/>
      </w:rPr>
    </w:lvl>
    <w:lvl w:ilvl="6" w:tplc="48625BBA">
      <w:numFmt w:val="bullet"/>
      <w:lvlText w:val="•"/>
      <w:lvlJc w:val="left"/>
      <w:pPr>
        <w:ind w:left="5723" w:hanging="356"/>
      </w:pPr>
      <w:rPr>
        <w:rFonts w:hint="default"/>
        <w:lang w:val="it-IT" w:eastAsia="en-US" w:bidi="ar-SA"/>
      </w:rPr>
    </w:lvl>
    <w:lvl w:ilvl="7" w:tplc="61128E44">
      <w:numFmt w:val="bullet"/>
      <w:lvlText w:val="•"/>
      <w:lvlJc w:val="left"/>
      <w:pPr>
        <w:ind w:left="6819" w:hanging="356"/>
      </w:pPr>
      <w:rPr>
        <w:rFonts w:hint="default"/>
        <w:lang w:val="it-IT" w:eastAsia="en-US" w:bidi="ar-SA"/>
      </w:rPr>
    </w:lvl>
    <w:lvl w:ilvl="8" w:tplc="638ECCB0">
      <w:numFmt w:val="bullet"/>
      <w:lvlText w:val="•"/>
      <w:lvlJc w:val="left"/>
      <w:pPr>
        <w:ind w:left="7914" w:hanging="356"/>
      </w:pPr>
      <w:rPr>
        <w:rFonts w:hint="default"/>
        <w:lang w:val="it-IT" w:eastAsia="en-US" w:bidi="ar-SA"/>
      </w:rPr>
    </w:lvl>
  </w:abstractNum>
  <w:abstractNum w:abstractNumId="2" w15:restartNumberingAfterBreak="0">
    <w:nsid w:val="7958002A"/>
    <w:multiLevelType w:val="hybridMultilevel"/>
    <w:tmpl w:val="E8AA5AA6"/>
    <w:lvl w:ilvl="0" w:tplc="1A4AD17C">
      <w:numFmt w:val="bullet"/>
      <w:lvlText w:val=""/>
      <w:lvlJc w:val="left"/>
      <w:pPr>
        <w:ind w:left="926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41722178">
      <w:numFmt w:val="bullet"/>
      <w:lvlText w:val="•"/>
      <w:lvlJc w:val="left"/>
      <w:pPr>
        <w:ind w:left="1838" w:hanging="348"/>
      </w:pPr>
      <w:rPr>
        <w:rFonts w:hint="default"/>
        <w:lang w:val="it-IT" w:eastAsia="en-US" w:bidi="ar-SA"/>
      </w:rPr>
    </w:lvl>
    <w:lvl w:ilvl="2" w:tplc="3D44D52A">
      <w:numFmt w:val="bullet"/>
      <w:lvlText w:val="•"/>
      <w:lvlJc w:val="left"/>
      <w:pPr>
        <w:ind w:left="2757" w:hanging="348"/>
      </w:pPr>
      <w:rPr>
        <w:rFonts w:hint="default"/>
        <w:lang w:val="it-IT" w:eastAsia="en-US" w:bidi="ar-SA"/>
      </w:rPr>
    </w:lvl>
    <w:lvl w:ilvl="3" w:tplc="47B8D2F2">
      <w:numFmt w:val="bullet"/>
      <w:lvlText w:val="•"/>
      <w:lvlJc w:val="left"/>
      <w:pPr>
        <w:ind w:left="3675" w:hanging="348"/>
      </w:pPr>
      <w:rPr>
        <w:rFonts w:hint="default"/>
        <w:lang w:val="it-IT" w:eastAsia="en-US" w:bidi="ar-SA"/>
      </w:rPr>
    </w:lvl>
    <w:lvl w:ilvl="4" w:tplc="1AE2C7FA">
      <w:numFmt w:val="bullet"/>
      <w:lvlText w:val="•"/>
      <w:lvlJc w:val="left"/>
      <w:pPr>
        <w:ind w:left="4594" w:hanging="348"/>
      </w:pPr>
      <w:rPr>
        <w:rFonts w:hint="default"/>
        <w:lang w:val="it-IT" w:eastAsia="en-US" w:bidi="ar-SA"/>
      </w:rPr>
    </w:lvl>
    <w:lvl w:ilvl="5" w:tplc="6E2884A8">
      <w:numFmt w:val="bullet"/>
      <w:lvlText w:val="•"/>
      <w:lvlJc w:val="left"/>
      <w:pPr>
        <w:ind w:left="5513" w:hanging="348"/>
      </w:pPr>
      <w:rPr>
        <w:rFonts w:hint="default"/>
        <w:lang w:val="it-IT" w:eastAsia="en-US" w:bidi="ar-SA"/>
      </w:rPr>
    </w:lvl>
    <w:lvl w:ilvl="6" w:tplc="9A380602">
      <w:numFmt w:val="bullet"/>
      <w:lvlText w:val="•"/>
      <w:lvlJc w:val="left"/>
      <w:pPr>
        <w:ind w:left="6431" w:hanging="348"/>
      </w:pPr>
      <w:rPr>
        <w:rFonts w:hint="default"/>
        <w:lang w:val="it-IT" w:eastAsia="en-US" w:bidi="ar-SA"/>
      </w:rPr>
    </w:lvl>
    <w:lvl w:ilvl="7" w:tplc="FE080FFA">
      <w:numFmt w:val="bullet"/>
      <w:lvlText w:val="•"/>
      <w:lvlJc w:val="left"/>
      <w:pPr>
        <w:ind w:left="7350" w:hanging="348"/>
      </w:pPr>
      <w:rPr>
        <w:rFonts w:hint="default"/>
        <w:lang w:val="it-IT" w:eastAsia="en-US" w:bidi="ar-SA"/>
      </w:rPr>
    </w:lvl>
    <w:lvl w:ilvl="8" w:tplc="2B1A0900">
      <w:numFmt w:val="bullet"/>
      <w:lvlText w:val="•"/>
      <w:lvlJc w:val="left"/>
      <w:pPr>
        <w:ind w:left="8269" w:hanging="34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5EE2"/>
    <w:rsid w:val="002C5EE2"/>
    <w:rsid w:val="002D0862"/>
    <w:rsid w:val="003B28B1"/>
    <w:rsid w:val="008C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237EAE50"/>
  <w15:docId w15:val="{063789BF-578F-425E-90BD-C057B310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1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3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44"/>
      <w:ind w:left="1617" w:right="777" w:hanging="867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921" w:hanging="349"/>
    </w:pPr>
  </w:style>
  <w:style w:type="paragraph" w:customStyle="1" w:styleId="TableParagraph">
    <w:name w:val="Table Paragraph"/>
    <w:basedOn w:val="Normale"/>
    <w:uiPriority w:val="1"/>
    <w:qFormat/>
    <w:pPr>
      <w:ind w:left="71"/>
    </w:pPr>
  </w:style>
  <w:style w:type="paragraph" w:customStyle="1" w:styleId="Default">
    <w:name w:val="Default"/>
    <w:rsid w:val="002D0862"/>
    <w:pPr>
      <w:widowControl/>
      <w:adjustRightInd w:val="0"/>
    </w:pPr>
    <w:rPr>
      <w:rFonts w:ascii="Century Gothic" w:eastAsia="Times New Roman" w:hAnsi="Century Gothic" w:cs="Century Gothic"/>
      <w:color w:val="000000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C73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73A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73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73A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2145</Words>
  <Characters>12230</Characters>
  <Application>Microsoft Office Word</Application>
  <DocSecurity>0</DocSecurity>
  <Lines>101</Lines>
  <Paragraphs>28</Paragraphs>
  <ScaleCrop>false</ScaleCrop>
  <Company/>
  <LinksUpToDate>false</LinksUpToDate>
  <CharactersWithSpaces>14347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SISTEMA DI VALUTAZIONE DEI TITOLARI DI PO 2020</dc:title>
  <dc:creator>Matteo Guerra</dc:creator>
  <cp:lastModifiedBy>Pizzi Marialuisa</cp:lastModifiedBy>
  <cp:revision>3</cp:revision>
  <dcterms:created xsi:type="dcterms:W3CDTF">2022-03-14T09:14:00Z</dcterms:created>
  <dcterms:modified xsi:type="dcterms:W3CDTF">2022-03-14T09:43:00Z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2022-03-14T00:00:00Z</vt:filetime>
  </property>
</Properties>
</file>